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2FCA5" w14:textId="449F2E02" w:rsidR="008337B7" w:rsidRPr="00DD01B6" w:rsidRDefault="008337B7" w:rsidP="008337B7">
      <w:pPr>
        <w:rPr>
          <w:noProof/>
          <w:lang w:eastAsia="en-GB"/>
        </w:rPr>
      </w:pPr>
      <w:r>
        <w:rPr>
          <w:noProof/>
          <w:lang w:eastAsia="en-GB"/>
        </w:rPr>
        <w:t xml:space="preserve">      </w:t>
      </w:r>
      <w:r w:rsidR="00DD01B6">
        <w:rPr>
          <w:noProof/>
          <w:lang w:eastAsia="en-GB"/>
        </w:rPr>
        <w:t>FUNDE</w:t>
      </w:r>
      <w:r w:rsidR="00A07CB6">
        <w:rPr>
          <w:noProof/>
          <w:lang w:eastAsia="en-GB"/>
        </w:rPr>
        <w:t>RS/PARTNERS</w:t>
      </w:r>
      <w:r>
        <w:rPr>
          <w:noProof/>
          <w:lang w:eastAsia="en-GB"/>
        </w:rPr>
        <w:t xml:space="preserve">                                 </w:t>
      </w:r>
      <w:r>
        <w:rPr>
          <w:noProof/>
          <w:color w:val="4472C4" w:themeColor="accent1"/>
          <w:sz w:val="72"/>
          <w:szCs w:val="72"/>
          <w:lang w:eastAsia="en-GB"/>
        </w:rPr>
        <w:tab/>
      </w:r>
      <w:r>
        <w:rPr>
          <w:noProof/>
          <w:color w:val="4472C4" w:themeColor="accent1"/>
          <w:sz w:val="72"/>
          <w:szCs w:val="72"/>
          <w:lang w:eastAsia="en-GB"/>
        </w:rPr>
        <w:tab/>
      </w:r>
      <w:r>
        <w:rPr>
          <w:noProof/>
          <w:color w:val="4472C4" w:themeColor="accent1"/>
          <w:sz w:val="72"/>
          <w:szCs w:val="72"/>
          <w:lang w:eastAsia="en-GB"/>
        </w:rPr>
        <w:tab/>
      </w:r>
      <w:r>
        <w:rPr>
          <w:noProof/>
          <w:color w:val="4472C4" w:themeColor="accent1"/>
          <w:sz w:val="72"/>
          <w:szCs w:val="72"/>
          <w:lang w:eastAsia="en-GB"/>
        </w:rPr>
        <w:tab/>
      </w:r>
      <w:r>
        <w:rPr>
          <w:noProof/>
          <w:color w:val="4472C4" w:themeColor="accent1"/>
          <w:sz w:val="72"/>
          <w:szCs w:val="72"/>
          <w:lang w:eastAsia="en-GB"/>
        </w:rPr>
        <w:tab/>
      </w:r>
      <w:r>
        <w:rPr>
          <w:noProof/>
          <w:color w:val="4472C4" w:themeColor="accent1"/>
          <w:sz w:val="72"/>
          <w:szCs w:val="72"/>
          <w:lang w:eastAsia="en-GB"/>
        </w:rPr>
        <w:tab/>
      </w:r>
      <w:r>
        <w:rPr>
          <w:noProof/>
          <w:lang w:eastAsia="en-GB"/>
        </w:rPr>
        <w:t xml:space="preserve">                     </w:t>
      </w:r>
      <w:r>
        <w:rPr>
          <w:noProof/>
        </w:rPr>
        <w:drawing>
          <wp:inline distT="0" distB="0" distL="0" distR="0" wp14:anchorId="13114BDB" wp14:editId="434A7066">
            <wp:extent cx="1322070" cy="455830"/>
            <wp:effectExtent l="0" t="0" r="0" b="1905"/>
            <wp:docPr id="95" name="Picture 95" descr="C:\Users\miche\AppData\Local\Microsoft\Windows\INetCache\Content.MSO\774F75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miche\AppData\Local\Microsoft\Windows\INetCache\Content.MSO\774F758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148" cy="519297"/>
                    </a:xfrm>
                    <a:prstGeom prst="rect">
                      <a:avLst/>
                    </a:prstGeom>
                    <a:noFill/>
                    <a:ln>
                      <a:noFill/>
                    </a:ln>
                  </pic:spPr>
                </pic:pic>
              </a:graphicData>
            </a:graphic>
          </wp:inline>
        </w:drawing>
      </w:r>
      <w:r>
        <w:rPr>
          <w:noProof/>
        </w:rPr>
        <w:drawing>
          <wp:inline distT="0" distB="0" distL="0" distR="0" wp14:anchorId="6772AADE" wp14:editId="4BE6E151">
            <wp:extent cx="683895" cy="573731"/>
            <wp:effectExtent l="0" t="0" r="1905" b="0"/>
            <wp:docPr id="97" name="Picture 97" descr="C:\Users\miche\AppData\Local\Microsoft\Windows\INetCache\Content.MSO\BCC721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miche\AppData\Local\Microsoft\Windows\INetCache\Content.MSO\BCC72173.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610" cy="579364"/>
                    </a:xfrm>
                    <a:prstGeom prst="rect">
                      <a:avLst/>
                    </a:prstGeom>
                    <a:noFill/>
                    <a:ln>
                      <a:noFill/>
                    </a:ln>
                  </pic:spPr>
                </pic:pic>
              </a:graphicData>
            </a:graphic>
          </wp:inline>
        </w:drawing>
      </w:r>
      <w:r>
        <w:rPr>
          <w:noProof/>
        </w:rPr>
        <w:drawing>
          <wp:inline distT="0" distB="0" distL="0" distR="0" wp14:anchorId="10634256" wp14:editId="75A6C7F9">
            <wp:extent cx="454983" cy="481952"/>
            <wp:effectExtent l="0" t="0" r="2540" b="0"/>
            <wp:docPr id="99" name="Picture 99" descr="C:\Users\miche\AppData\Local\Microsoft\Windows\INetCache\Content.MSO\E26EB7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miche\AppData\Local\Microsoft\Windows\INetCache\Content.MSO\E26EB755.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421" cy="532202"/>
                    </a:xfrm>
                    <a:prstGeom prst="rect">
                      <a:avLst/>
                    </a:prstGeom>
                    <a:noFill/>
                    <a:ln>
                      <a:noFill/>
                    </a:ln>
                  </pic:spPr>
                </pic:pic>
              </a:graphicData>
            </a:graphic>
          </wp:inline>
        </w:drawing>
      </w:r>
      <w:r w:rsidR="00496E1B">
        <w:rPr>
          <w:noProof/>
        </w:rPr>
        <w:drawing>
          <wp:inline distT="0" distB="0" distL="0" distR="0" wp14:anchorId="62552440" wp14:editId="799FF27A">
            <wp:extent cx="673910" cy="44862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2134" cy="460751"/>
                    </a:xfrm>
                    <a:prstGeom prst="rect">
                      <a:avLst/>
                    </a:prstGeom>
                    <a:noFill/>
                    <a:ln>
                      <a:noFill/>
                    </a:ln>
                  </pic:spPr>
                </pic:pic>
              </a:graphicData>
            </a:graphic>
          </wp:inline>
        </w:drawing>
      </w:r>
      <w:r w:rsidR="00496E1B">
        <w:rPr>
          <w:noProof/>
        </w:rPr>
        <w:drawing>
          <wp:inline distT="0" distB="0" distL="0" distR="0" wp14:anchorId="67F95125" wp14:editId="0C843ABF">
            <wp:extent cx="1301428" cy="441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46" cy="469443"/>
                    </a:xfrm>
                    <a:prstGeom prst="rect">
                      <a:avLst/>
                    </a:prstGeom>
                    <a:noFill/>
                    <a:ln>
                      <a:noFill/>
                    </a:ln>
                  </pic:spPr>
                </pic:pic>
              </a:graphicData>
            </a:graphic>
          </wp:inline>
        </w:drawing>
      </w:r>
      <w:r w:rsidR="009A7397">
        <w:rPr>
          <w:noProof/>
          <w:lang w:eastAsia="en-GB"/>
        </w:rPr>
        <w:drawing>
          <wp:inline distT="0" distB="0" distL="0" distR="0" wp14:anchorId="640969AF" wp14:editId="75FDED55">
            <wp:extent cx="1283751" cy="499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9449" cy="505213"/>
                    </a:xfrm>
                    <a:prstGeom prst="rect">
                      <a:avLst/>
                    </a:prstGeom>
                    <a:noFill/>
                  </pic:spPr>
                </pic:pic>
              </a:graphicData>
            </a:graphic>
          </wp:inline>
        </w:drawing>
      </w:r>
    </w:p>
    <w:p w14:paraId="202327F3" w14:textId="77777777" w:rsidR="008337B7" w:rsidRDefault="008337B7" w:rsidP="008337B7">
      <w:pPr>
        <w:spacing w:after="0"/>
        <w:ind w:left="357"/>
        <w:rPr>
          <w:color w:val="4472C4"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Brief Solution Focused Therapy </w:t>
      </w:r>
    </w:p>
    <w:p w14:paraId="7FC05F3A" w14:textId="77777777" w:rsidR="008337B7" w:rsidRDefault="008337B7" w:rsidP="008337B7">
      <w:pPr>
        <w:spacing w:after="0"/>
        <w:ind w:left="357"/>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Parents</w:t>
      </w:r>
    </w:p>
    <w:p w14:paraId="12123EFE" w14:textId="77777777" w:rsidR="008337B7" w:rsidRDefault="008337B7" w:rsidP="008337B7">
      <w:pPr>
        <w:jc w:val="center"/>
        <w:rPr>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small change is all that is needed to make a big difference.</w:t>
      </w:r>
    </w:p>
    <w:p w14:paraId="610740C2" w14:textId="5CDD3D19" w:rsidR="008337B7" w:rsidRDefault="008337B7" w:rsidP="008337B7">
      <w:pPr>
        <w:jc w:val="center"/>
        <w:rPr>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72"/>
          <w:szCs w:val="72"/>
          <w:lang w:eastAsia="en-GB"/>
        </w:rPr>
        <w:drawing>
          <wp:inline distT="0" distB="0" distL="0" distR="0" wp14:anchorId="3EC19916" wp14:editId="49A5132B">
            <wp:extent cx="1621155" cy="10750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http%3a%2f%2fwww.siue.edu%2flgbt%2fimg%2fdiversity_rainbow_people.jpg&amp;ehk=PTzDdx9hda83bUKZOMjiYg&amp;r=0&amp;pid=OfficeInse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1155" cy="1075055"/>
                    </a:xfrm>
                    <a:prstGeom prst="rect">
                      <a:avLst/>
                    </a:prstGeom>
                    <a:noFill/>
                    <a:ln>
                      <a:noFill/>
                    </a:ln>
                  </pic:spPr>
                </pic:pic>
              </a:graphicData>
            </a:graphic>
          </wp:inline>
        </w:drawing>
      </w:r>
    </w:p>
    <w:p w14:paraId="6E4C2BF0" w14:textId="77777777" w:rsidR="008337B7" w:rsidRDefault="008337B7" w:rsidP="008337B7">
      <w:pPr>
        <w:jc w:val="center"/>
        <w:rPr>
          <w:b/>
          <w:color w:val="7030A0"/>
          <w:sz w:val="36"/>
          <w:szCs w:val="36"/>
          <w14:textOutline w14:w="0" w14:cap="flat" w14:cmpd="sng" w14:algn="ctr">
            <w14:noFill/>
            <w14:prstDash w14:val="solid"/>
            <w14:round/>
          </w14:textOutline>
          <w14:props3d w14:extrusionH="57150" w14:contourW="0" w14:prstMaterial="softEdge">
            <w14:bevelT w14:w="25400" w14:h="38100" w14:prst="circle"/>
          </w14:props3d>
        </w:rPr>
      </w:pPr>
      <w:r>
        <w:rPr>
          <w:b/>
          <w:color w:val="7030A0"/>
          <w:sz w:val="36"/>
          <w:szCs w:val="36"/>
          <w14:textOutline w14:w="0" w14:cap="flat" w14:cmpd="sng" w14:algn="ctr">
            <w14:noFill/>
            <w14:prstDash w14:val="solid"/>
            <w14:round/>
          </w14:textOutline>
          <w14:props3d w14:extrusionH="57150" w14:contourW="0" w14:prstMaterial="softEdge">
            <w14:bevelT w14:w="25400" w14:h="38100" w14:prst="circle"/>
          </w14:props3d>
        </w:rPr>
        <w:t>Are you feeling stuck?</w:t>
      </w:r>
      <w:r>
        <w:rPr>
          <w:noProof/>
          <w:color w:val="7030A0"/>
          <w:sz w:val="36"/>
          <w:szCs w:val="36"/>
        </w:rPr>
        <w:t xml:space="preserve"> </w:t>
      </w:r>
    </w:p>
    <w:p w14:paraId="7B3E91BE" w14:textId="77777777" w:rsidR="008337B7" w:rsidRDefault="008337B7" w:rsidP="008337B7">
      <w:pPr>
        <w:jc w:val="center"/>
        <w:rPr>
          <w:b/>
          <w:color w:val="7030A0"/>
          <w:sz w:val="36"/>
          <w:szCs w:val="36"/>
          <w14:textOutline w14:w="0" w14:cap="flat" w14:cmpd="sng" w14:algn="ctr">
            <w14:noFill/>
            <w14:prstDash w14:val="solid"/>
            <w14:round/>
          </w14:textOutline>
          <w14:props3d w14:extrusionH="57150" w14:contourW="0" w14:prstMaterial="softEdge">
            <w14:bevelT w14:w="25400" w14:h="38100" w14:prst="circle"/>
          </w14:props3d>
        </w:rPr>
      </w:pPr>
      <w:r>
        <w:rPr>
          <w:b/>
          <w:color w:val="7030A0"/>
          <w:sz w:val="36"/>
          <w:szCs w:val="36"/>
          <w14:textOutline w14:w="0" w14:cap="flat" w14:cmpd="sng" w14:algn="ctr">
            <w14:noFill/>
            <w14:prstDash w14:val="solid"/>
            <w14:round/>
          </w14:textOutline>
          <w14:props3d w14:extrusionH="57150" w14:contourW="0" w14:prstMaterial="softEdge">
            <w14:bevelT w14:w="25400" w14:h="38100" w14:prst="circle"/>
          </w14:props3d>
        </w:rPr>
        <w:t>Do you want change?</w:t>
      </w:r>
    </w:p>
    <w:p w14:paraId="2A6A1418" w14:textId="77777777" w:rsidR="008337B7" w:rsidRDefault="008337B7" w:rsidP="008337B7">
      <w:pPr>
        <w:jc w:val="center"/>
        <w:rPr>
          <w:b/>
          <w:color w:val="7030A0"/>
          <w:sz w:val="36"/>
          <w:szCs w:val="36"/>
          <w14:textOutline w14:w="0" w14:cap="flat" w14:cmpd="sng" w14:algn="ctr">
            <w14:noFill/>
            <w14:prstDash w14:val="solid"/>
            <w14:round/>
          </w14:textOutline>
          <w14:props3d w14:extrusionH="57150" w14:contourW="0" w14:prstMaterial="softEdge">
            <w14:bevelT w14:w="25400" w14:h="38100" w14:prst="circle"/>
          </w14:props3d>
        </w:rPr>
      </w:pPr>
      <w:r>
        <w:rPr>
          <w:b/>
          <w:color w:val="7030A0"/>
          <w:sz w:val="36"/>
          <w:szCs w:val="36"/>
          <w14:textOutline w14:w="0" w14:cap="flat" w14:cmpd="sng" w14:algn="ctr">
            <w14:noFill/>
            <w14:prstDash w14:val="solid"/>
            <w14:round/>
          </w14:textOutline>
          <w14:props3d w14:extrusionH="57150" w14:contourW="0" w14:prstMaterial="softEdge">
            <w14:bevelT w14:w="25400" w14:h="38100" w14:prst="circle"/>
          </w14:props3d>
        </w:rPr>
        <w:t>Are you motivated to make said change?</w:t>
      </w:r>
      <w:r>
        <w:rPr>
          <w:noProof/>
          <w:color w:val="7030A0"/>
          <w:sz w:val="36"/>
          <w:szCs w:val="36"/>
        </w:rPr>
        <w:t xml:space="preserve"> </w:t>
      </w:r>
    </w:p>
    <w:p w14:paraId="4291B01D" w14:textId="77777777" w:rsidR="008337B7" w:rsidRDefault="008337B7" w:rsidP="008337B7">
      <w:pPr>
        <w:jc w:val="center"/>
        <w:rPr>
          <w:noProof/>
          <w:color w:val="7030A0"/>
          <w:sz w:val="36"/>
          <w:szCs w:val="36"/>
        </w:rPr>
      </w:pPr>
      <w:r>
        <w:rPr>
          <w:b/>
          <w:color w:val="7030A0"/>
          <w:sz w:val="36"/>
          <w:szCs w:val="36"/>
          <w14:textOutline w14:w="0" w14:cap="flat" w14:cmpd="sng" w14:algn="ctr">
            <w14:noFill/>
            <w14:prstDash w14:val="solid"/>
            <w14:round/>
          </w14:textOutline>
          <w14:props3d w14:extrusionH="57150" w14:contourW="0" w14:prstMaterial="softEdge">
            <w14:bevelT w14:w="25400" w14:h="38100" w14:prst="circle"/>
          </w14:props3d>
        </w:rPr>
        <w:t>And do you want a different approach to create this change?</w:t>
      </w:r>
      <w:r>
        <w:rPr>
          <w:noProof/>
          <w:color w:val="7030A0"/>
          <w:sz w:val="36"/>
          <w:szCs w:val="36"/>
        </w:rPr>
        <w:t xml:space="preserve"> </w:t>
      </w:r>
    </w:p>
    <w:p w14:paraId="6A1E28BE" w14:textId="08F43E39" w:rsidR="008337B7" w:rsidRDefault="008337B7" w:rsidP="008337B7">
      <w:pPr>
        <w:jc w:val="center"/>
        <w:rPr>
          <w:b/>
          <w:color w:val="4472C4" w:themeColor="accent1"/>
          <w:sz w:val="28"/>
          <w:szCs w:val="28"/>
        </w:rPr>
      </w:pPr>
      <w:r>
        <w:rPr>
          <w:b/>
          <w:color w:val="4472C4" w:themeColor="accent1"/>
          <w:sz w:val="28"/>
          <w:szCs w:val="28"/>
        </w:rPr>
        <w:t xml:space="preserve">If you answered yes to these questions then Brief Solution Focused Therapy would be suitable for you.  Find Your Spark – Psychology Service will provide four - (FREE) confidential one hour sessions to be held in </w:t>
      </w:r>
      <w:r w:rsidR="007C2935">
        <w:rPr>
          <w:b/>
          <w:color w:val="4472C4" w:themeColor="accent1"/>
          <w:sz w:val="28"/>
          <w:szCs w:val="28"/>
        </w:rPr>
        <w:t>your</w:t>
      </w:r>
      <w:r>
        <w:rPr>
          <w:b/>
          <w:color w:val="4472C4" w:themeColor="accent1"/>
          <w:sz w:val="28"/>
          <w:szCs w:val="28"/>
        </w:rPr>
        <w:t xml:space="preserve"> local </w:t>
      </w:r>
      <w:r w:rsidR="00E7426E">
        <w:rPr>
          <w:b/>
          <w:color w:val="4472C4" w:themeColor="accent1"/>
          <w:sz w:val="28"/>
          <w:szCs w:val="28"/>
        </w:rPr>
        <w:t>school, the Colchester Youth Enquiry Service (Y.E.S)</w:t>
      </w:r>
      <w:r>
        <w:rPr>
          <w:b/>
          <w:color w:val="4472C4" w:themeColor="accent1"/>
          <w:sz w:val="28"/>
          <w:szCs w:val="28"/>
        </w:rPr>
        <w:t xml:space="preserve"> or the tranquil surroundings of</w:t>
      </w:r>
      <w:bookmarkStart w:id="0" w:name="_GoBack"/>
      <w:bookmarkEnd w:id="0"/>
      <w:r>
        <w:rPr>
          <w:b/>
          <w:color w:val="4472C4" w:themeColor="accent1"/>
          <w:sz w:val="28"/>
          <w:szCs w:val="28"/>
        </w:rPr>
        <w:t xml:space="preserve"> Lexden.</w:t>
      </w:r>
    </w:p>
    <w:p w14:paraId="611588B5" w14:textId="7681D8C7" w:rsidR="008337B7" w:rsidRPr="00E7426E" w:rsidRDefault="008337B7" w:rsidP="00E7426E">
      <w:pPr>
        <w:jc w:val="center"/>
        <w:rPr>
          <w:b/>
          <w:color w:val="FFC000" w:themeColor="accent4"/>
          <w:sz w:val="36"/>
          <w:szCs w:val="36"/>
        </w:rPr>
      </w:pPr>
      <w:r>
        <w:rPr>
          <w:b/>
          <w:color w:val="FFC000" w:themeColor="accent4"/>
          <w:sz w:val="36"/>
          <w:szCs w:val="36"/>
        </w:rPr>
        <w:t>To book your place please complete attached referral form and email michelle@findyourspark.co.uk</w:t>
      </w:r>
    </w:p>
    <w:p w14:paraId="122A8171" w14:textId="77777777" w:rsidR="008337B7" w:rsidRDefault="008337B7" w:rsidP="008337B7">
      <w:pPr>
        <w:pBdr>
          <w:top w:val="single" w:sz="4" w:space="1" w:color="auto"/>
          <w:left w:val="single" w:sz="4" w:space="4" w:color="auto"/>
          <w:bottom w:val="single" w:sz="4" w:space="1" w:color="auto"/>
          <w:right w:val="single" w:sz="4" w:space="4" w:color="auto"/>
        </w:pBdr>
        <w:jc w:val="center"/>
        <w:rPr>
          <w:b/>
          <w:color w:val="4472C4" w:themeColor="accent1"/>
          <w:sz w:val="36"/>
          <w:szCs w:val="36"/>
        </w:rPr>
      </w:pPr>
      <w:r>
        <w:rPr>
          <w:b/>
          <w:color w:val="4472C4" w:themeColor="accent1"/>
          <w:sz w:val="36"/>
          <w:szCs w:val="36"/>
        </w:rPr>
        <w:t xml:space="preserve">Or to find out more you can call </w:t>
      </w:r>
    </w:p>
    <w:p w14:paraId="03B47EEE" w14:textId="77777777" w:rsidR="008337B7" w:rsidRDefault="008337B7" w:rsidP="008337B7">
      <w:pPr>
        <w:pBdr>
          <w:top w:val="single" w:sz="4" w:space="1" w:color="auto"/>
          <w:left w:val="single" w:sz="4" w:space="4" w:color="auto"/>
          <w:bottom w:val="single" w:sz="4" w:space="1" w:color="auto"/>
          <w:right w:val="single" w:sz="4" w:space="4" w:color="auto"/>
        </w:pBdr>
        <w:jc w:val="center"/>
        <w:rPr>
          <w:b/>
          <w:color w:val="4472C4" w:themeColor="accent1"/>
          <w:sz w:val="36"/>
          <w:szCs w:val="36"/>
        </w:rPr>
      </w:pPr>
      <w:r>
        <w:rPr>
          <w:b/>
          <w:color w:val="4472C4" w:themeColor="accent1"/>
          <w:sz w:val="36"/>
          <w:szCs w:val="36"/>
        </w:rPr>
        <w:t>Michelle Shavdia - 07834 552 514</w:t>
      </w:r>
    </w:p>
    <w:p w14:paraId="573909BE" w14:textId="77777777" w:rsidR="008337B7" w:rsidRDefault="008337B7" w:rsidP="008337B7">
      <w:pPr>
        <w:spacing w:after="0"/>
        <w:ind w:left="357"/>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237AF9D" w14:textId="55BF3910" w:rsidR="008337B7" w:rsidRDefault="008337B7" w:rsidP="008337B7">
      <w:pPr>
        <w:spacing w:after="0"/>
        <w:ind w:left="357"/>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noProof/>
          <w:color w:val="4472C4" w:themeColor="accent1"/>
          <w:sz w:val="72"/>
          <w:szCs w:val="72"/>
          <w:lang w:eastAsia="en-GB"/>
        </w:rPr>
        <w:tab/>
      </w:r>
      <w:r>
        <w:rPr>
          <w:noProof/>
          <w:color w:val="4472C4" w:themeColor="accent1"/>
          <w:sz w:val="72"/>
          <w:szCs w:val="72"/>
          <w:lang w:eastAsia="en-GB"/>
        </w:rPr>
        <w:tab/>
      </w:r>
      <w:r>
        <w:rPr>
          <w:noProof/>
          <w:color w:val="4472C4" w:themeColor="accent1"/>
          <w:sz w:val="72"/>
          <w:szCs w:val="72"/>
          <w:lang w:eastAsia="en-GB"/>
        </w:rPr>
        <w:tab/>
      </w:r>
      <w:r>
        <w:rPr>
          <w:noProof/>
          <w:color w:val="4472C4" w:themeColor="accent1"/>
          <w:sz w:val="72"/>
          <w:szCs w:val="72"/>
          <w:lang w:eastAsia="en-GB"/>
        </w:rPr>
        <w:tab/>
      </w:r>
      <w:r>
        <w:rPr>
          <w:noProof/>
          <w:color w:val="4472C4" w:themeColor="accent1"/>
          <w:sz w:val="72"/>
          <w:szCs w:val="72"/>
          <w:lang w:eastAsia="en-GB"/>
        </w:rPr>
        <w:tab/>
      </w:r>
      <w: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noProof/>
          <w:color w:val="77CC6D"/>
          <w:lang w:eastAsia="en-GB"/>
        </w:rPr>
        <w:drawing>
          <wp:inline distT="0" distB="0" distL="0" distR="0" wp14:anchorId="51A8C4FB" wp14:editId="7C38EDF9">
            <wp:extent cx="1477645" cy="440055"/>
            <wp:effectExtent l="0" t="0" r="8255" b="0"/>
            <wp:docPr id="12" name="Picture 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7645" cy="440055"/>
                    </a:xfrm>
                    <a:prstGeom prst="rect">
                      <a:avLst/>
                    </a:prstGeom>
                    <a:noFill/>
                    <a:ln>
                      <a:noFill/>
                    </a:ln>
                  </pic:spPr>
                </pic:pic>
              </a:graphicData>
            </a:graphic>
          </wp:inline>
        </w:drawing>
      </w:r>
    </w:p>
    <w:p w14:paraId="6D5901F5" w14:textId="77777777" w:rsidR="008337B7" w:rsidRDefault="008337B7" w:rsidP="008337B7">
      <w:pPr>
        <w:spacing w:after="0" w:line="120" w:lineRule="auto"/>
        <w:ind w:left="357"/>
        <w:jc w:val="cente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AD11BD" w14:textId="77777777" w:rsidR="008337B7" w:rsidRDefault="008337B7" w:rsidP="008337B7">
      <w:pPr>
        <w:spacing w:after="0"/>
        <w:ind w:left="357"/>
        <w:jc w:val="cente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Brief Solution Focused Therapy Referral </w:t>
      </w:r>
    </w:p>
    <w:p w14:paraId="2C8E2B58" w14:textId="77777777" w:rsidR="008337B7" w:rsidRDefault="008337B7" w:rsidP="008337B7">
      <w:pPr>
        <w:tabs>
          <w:tab w:val="center" w:pos="4513"/>
        </w:tabs>
        <w:rPr>
          <w:sz w:val="24"/>
          <w:szCs w:val="24"/>
          <w:u w:val="single"/>
        </w:rPr>
      </w:pPr>
      <w:r>
        <w:rPr>
          <w:color w:val="0070C0"/>
          <w:sz w:val="24"/>
          <w:szCs w:val="24"/>
        </w:rPr>
        <w:t>Parent Name:</w:t>
      </w:r>
    </w:p>
    <w:p w14:paraId="6521A4D6" w14:textId="77777777" w:rsidR="008337B7" w:rsidRDefault="00A07CB6" w:rsidP="008337B7">
      <w:pPr>
        <w:tabs>
          <w:tab w:val="center" w:pos="4513"/>
        </w:tabs>
        <w:spacing w:after="0"/>
        <w:jc w:val="center"/>
        <w:rPr>
          <w:sz w:val="24"/>
          <w:szCs w:val="24"/>
          <w:u w:val="single"/>
        </w:rPr>
      </w:pPr>
      <w:r>
        <w:rPr>
          <w:sz w:val="24"/>
          <w:szCs w:val="24"/>
          <w:u w:val="single"/>
        </w:rPr>
        <w:pict w14:anchorId="5299A135">
          <v:rect id="_x0000_i1025" style="width:451.3pt;height:.65pt" o:hralign="center" o:hrstd="t" o:hr="t" fillcolor="#a0a0a0" stroked="f"/>
        </w:pict>
      </w:r>
    </w:p>
    <w:p w14:paraId="56BD85B9" w14:textId="77777777" w:rsidR="008337B7" w:rsidRDefault="008337B7" w:rsidP="008337B7">
      <w:pPr>
        <w:rPr>
          <w:color w:val="0070C0"/>
          <w:sz w:val="24"/>
          <w:szCs w:val="24"/>
        </w:rPr>
      </w:pPr>
      <w:r>
        <w:rPr>
          <w:color w:val="0070C0"/>
          <w:sz w:val="24"/>
          <w:szCs w:val="24"/>
        </w:rPr>
        <w:t>Child’s School:</w:t>
      </w:r>
    </w:p>
    <w:p w14:paraId="3FBFFE32" w14:textId="77777777" w:rsidR="008337B7" w:rsidRDefault="00A07CB6" w:rsidP="008337B7">
      <w:pPr>
        <w:spacing w:after="0"/>
        <w:jc w:val="center"/>
        <w:rPr>
          <w:sz w:val="24"/>
          <w:szCs w:val="24"/>
          <w:u w:val="single"/>
        </w:rPr>
      </w:pPr>
      <w:r>
        <w:rPr>
          <w:sz w:val="24"/>
          <w:szCs w:val="24"/>
          <w:u w:val="single"/>
        </w:rPr>
        <w:pict w14:anchorId="6ACA47CA">
          <v:rect id="_x0000_i1026" style="width:451.3pt;height:.65pt" o:hralign="center" o:hrstd="t" o:hr="t" fillcolor="#a0a0a0" stroked="f"/>
        </w:pict>
      </w:r>
    </w:p>
    <w:p w14:paraId="4387A4E6" w14:textId="77777777" w:rsidR="008337B7" w:rsidRDefault="008337B7" w:rsidP="008337B7">
      <w:pPr>
        <w:rPr>
          <w:color w:val="0070C0"/>
          <w:sz w:val="24"/>
          <w:szCs w:val="24"/>
        </w:rPr>
      </w:pPr>
      <w:r>
        <w:rPr>
          <w:color w:val="0070C0"/>
          <w:sz w:val="24"/>
          <w:szCs w:val="24"/>
        </w:rPr>
        <w:t xml:space="preserve">Phone number: </w:t>
      </w:r>
    </w:p>
    <w:p w14:paraId="45CDD223" w14:textId="77777777" w:rsidR="008337B7" w:rsidRDefault="00A07CB6" w:rsidP="008337B7">
      <w:pPr>
        <w:spacing w:after="0"/>
        <w:jc w:val="center"/>
        <w:rPr>
          <w:sz w:val="24"/>
          <w:szCs w:val="24"/>
          <w:u w:val="single"/>
        </w:rPr>
      </w:pPr>
      <w:r>
        <w:rPr>
          <w:sz w:val="24"/>
          <w:szCs w:val="24"/>
          <w:u w:val="single"/>
        </w:rPr>
        <w:pict w14:anchorId="6D3112E8">
          <v:rect id="_x0000_i1027" style="width:451.3pt;height:.65pt" o:hralign="center" o:hrstd="t" o:hr="t" fillcolor="#a0a0a0" stroked="f"/>
        </w:pict>
      </w:r>
    </w:p>
    <w:p w14:paraId="0403669B" w14:textId="77777777" w:rsidR="008337B7" w:rsidRDefault="008337B7" w:rsidP="008337B7">
      <w:pPr>
        <w:rPr>
          <w:color w:val="0070C0"/>
          <w:sz w:val="24"/>
          <w:szCs w:val="24"/>
        </w:rPr>
      </w:pPr>
      <w:r>
        <w:rPr>
          <w:color w:val="0070C0"/>
          <w:sz w:val="24"/>
          <w:szCs w:val="24"/>
        </w:rPr>
        <w:t>Email address:</w:t>
      </w:r>
    </w:p>
    <w:p w14:paraId="1183EC47" w14:textId="77777777" w:rsidR="008337B7" w:rsidRDefault="00A07CB6" w:rsidP="008337B7">
      <w:pPr>
        <w:spacing w:after="0"/>
        <w:jc w:val="center"/>
        <w:rPr>
          <w:sz w:val="24"/>
          <w:szCs w:val="24"/>
          <w:u w:val="single"/>
        </w:rPr>
      </w:pPr>
      <w:r>
        <w:rPr>
          <w:sz w:val="24"/>
          <w:szCs w:val="24"/>
          <w:u w:val="single"/>
        </w:rPr>
        <w:pict w14:anchorId="0EAF384F">
          <v:rect id="_x0000_i1028" style="width:451.3pt;height:.65pt" o:hralign="center" o:hrstd="t" o:hr="t" fillcolor="#a0a0a0" stroked="f"/>
        </w:pict>
      </w:r>
    </w:p>
    <w:p w14:paraId="0D0C1A77" w14:textId="77777777" w:rsidR="008337B7" w:rsidRDefault="008337B7" w:rsidP="008337B7">
      <w:pPr>
        <w:rPr>
          <w:color w:val="0070C0"/>
          <w:sz w:val="24"/>
          <w:szCs w:val="24"/>
        </w:rPr>
      </w:pPr>
      <w:r>
        <w:rPr>
          <w:color w:val="0070C0"/>
          <w:sz w:val="24"/>
          <w:szCs w:val="24"/>
        </w:rPr>
        <w:t>Reason for referral:</w:t>
      </w:r>
    </w:p>
    <w:p w14:paraId="24600353" w14:textId="77777777" w:rsidR="008337B7" w:rsidRDefault="00A07CB6" w:rsidP="008337B7">
      <w:pPr>
        <w:spacing w:after="0"/>
        <w:jc w:val="center"/>
        <w:rPr>
          <w:sz w:val="24"/>
          <w:szCs w:val="24"/>
          <w:u w:val="single"/>
        </w:rPr>
      </w:pPr>
      <w:r>
        <w:rPr>
          <w:sz w:val="24"/>
          <w:szCs w:val="24"/>
          <w:u w:val="single"/>
        </w:rPr>
        <w:pict w14:anchorId="730FE312">
          <v:rect id="_x0000_i1029" style="width:451.3pt;height:.65pt" o:hralign="center" o:hrstd="t" o:hr="t" fillcolor="#a0a0a0" stroked="f"/>
        </w:pict>
      </w:r>
    </w:p>
    <w:p w14:paraId="126C548E" w14:textId="77777777" w:rsidR="008337B7" w:rsidRDefault="00A07CB6" w:rsidP="008337B7">
      <w:pPr>
        <w:spacing w:after="0"/>
        <w:jc w:val="center"/>
        <w:rPr>
          <w:sz w:val="24"/>
          <w:szCs w:val="24"/>
          <w:u w:val="single"/>
        </w:rPr>
      </w:pPr>
      <w:r>
        <w:rPr>
          <w:sz w:val="24"/>
          <w:szCs w:val="24"/>
          <w:u w:val="single"/>
        </w:rPr>
        <w:pict w14:anchorId="43872878">
          <v:rect id="_x0000_i1030" style="width:451.3pt;height:.65pt" o:hralign="center" o:hrstd="t" o:hr="t" fillcolor="#a0a0a0" stroked="f"/>
        </w:pict>
      </w:r>
    </w:p>
    <w:p w14:paraId="60F49769" w14:textId="77777777" w:rsidR="008337B7" w:rsidRDefault="008337B7" w:rsidP="008337B7">
      <w:pPr>
        <w:rPr>
          <w:sz w:val="24"/>
          <w:szCs w:val="24"/>
        </w:rPr>
      </w:pPr>
    </w:p>
    <w:p w14:paraId="22619075" w14:textId="6D6E1935" w:rsidR="008337B7" w:rsidRDefault="008337B7" w:rsidP="008337B7">
      <w:pPr>
        <w:rPr>
          <w:sz w:val="24"/>
          <w:szCs w:val="24"/>
        </w:rPr>
      </w:pPr>
      <w:r>
        <w:rPr>
          <w:sz w:val="24"/>
          <w:szCs w:val="24"/>
        </w:rPr>
        <w:t xml:space="preserve">The four FREE Brief Solution Focused Therapy Sessions can be delivered in a private, safe and confidential room at your child’s school or alternatively you can be seen in Lexden.  Please indicate your preference below by </w:t>
      </w:r>
      <w:r>
        <w:rPr>
          <w:b/>
          <w:sz w:val="24"/>
          <w:szCs w:val="24"/>
        </w:rPr>
        <w:t>marking X</w:t>
      </w:r>
    </w:p>
    <w:p w14:paraId="13EF8EE8" w14:textId="0F49A06E" w:rsidR="008337B7" w:rsidRDefault="008337B7" w:rsidP="008337B7">
      <w:pPr>
        <w:rPr>
          <w:b/>
          <w:sz w:val="24"/>
          <w:szCs w:val="24"/>
        </w:rPr>
      </w:pPr>
      <w:r>
        <w:rPr>
          <w:b/>
          <w:sz w:val="24"/>
          <w:szCs w:val="24"/>
        </w:rPr>
        <w:t xml:space="preserve">In School: please name school </w:t>
      </w:r>
    </w:p>
    <w:p w14:paraId="169C489F" w14:textId="62159CD6" w:rsidR="00915A61" w:rsidRDefault="00915A61" w:rsidP="008337B7">
      <w:pPr>
        <w:rPr>
          <w:b/>
          <w:sz w:val="24"/>
          <w:szCs w:val="24"/>
        </w:rPr>
      </w:pPr>
      <w:r>
        <w:rPr>
          <w:b/>
          <w:sz w:val="24"/>
          <w:szCs w:val="24"/>
        </w:rPr>
        <w:t>Youth Enquiry Service, Colchester</w:t>
      </w:r>
    </w:p>
    <w:p w14:paraId="684A08CF" w14:textId="22650F04" w:rsidR="008337B7" w:rsidRDefault="008337B7" w:rsidP="008337B7">
      <w:pPr>
        <w:rPr>
          <w:b/>
          <w:sz w:val="24"/>
          <w:szCs w:val="24"/>
        </w:rPr>
      </w:pPr>
      <w:r>
        <w:rPr>
          <w:b/>
          <w:sz w:val="24"/>
          <w:szCs w:val="24"/>
        </w:rPr>
        <w:t>Lexden, Colchester</w:t>
      </w:r>
    </w:p>
    <w:p w14:paraId="03B8476A" w14:textId="19FDC3D4" w:rsidR="008337B7" w:rsidRDefault="008337B7" w:rsidP="008337B7">
      <w:pPr>
        <w:rPr>
          <w:sz w:val="24"/>
          <w:szCs w:val="24"/>
        </w:rPr>
      </w:pPr>
      <w:r>
        <w:rPr>
          <w:sz w:val="24"/>
          <w:szCs w:val="24"/>
        </w:rPr>
        <w:t>Thank you.  Sessions will typically take place on a Thursday.  Evening appointments can also be arranged.</w:t>
      </w:r>
    </w:p>
    <w:p w14:paraId="4F986315" w14:textId="77777777" w:rsidR="008337B7" w:rsidRDefault="008337B7" w:rsidP="008337B7">
      <w:pPr>
        <w:rPr>
          <w:b/>
          <w:color w:val="000000" w:themeColor="text1"/>
          <w:sz w:val="32"/>
          <w:szCs w:val="32"/>
          <w:u w:val="single"/>
        </w:rPr>
      </w:pPr>
      <w:r>
        <w:rPr>
          <w:b/>
          <w:color w:val="000000" w:themeColor="text1"/>
          <w:sz w:val="32"/>
          <w:szCs w:val="32"/>
          <w:u w:val="single"/>
        </w:rPr>
        <w:t xml:space="preserve">CANCELLATION/MISSED APPOINTMENTS </w:t>
      </w:r>
    </w:p>
    <w:p w14:paraId="241DF19A" w14:textId="77777777" w:rsidR="008337B7" w:rsidRDefault="008337B7" w:rsidP="008337B7">
      <w:pPr>
        <w:rPr>
          <w:b/>
          <w:color w:val="000000" w:themeColor="text1"/>
          <w:sz w:val="32"/>
          <w:szCs w:val="32"/>
        </w:rPr>
      </w:pPr>
      <w:r>
        <w:rPr>
          <w:b/>
          <w:color w:val="000000" w:themeColor="text1"/>
          <w:sz w:val="32"/>
          <w:szCs w:val="32"/>
        </w:rPr>
        <w:t xml:space="preserve">Please be advised that should you need to cancel your appointment you will need to give </w:t>
      </w:r>
      <w:r>
        <w:rPr>
          <w:b/>
          <w:color w:val="000000" w:themeColor="text1"/>
          <w:sz w:val="32"/>
          <w:szCs w:val="32"/>
          <w:u w:val="single"/>
        </w:rPr>
        <w:t>48 hours’ notice</w:t>
      </w:r>
      <w:r>
        <w:rPr>
          <w:b/>
          <w:color w:val="000000" w:themeColor="text1"/>
          <w:sz w:val="32"/>
          <w:szCs w:val="32"/>
        </w:rPr>
        <w:t>. Failure to give adequate notice results in a charge to our service and so this will then reduce your overall allocated sessions.</w:t>
      </w:r>
    </w:p>
    <w:p w14:paraId="471E1FAF" w14:textId="0159E49D" w:rsidR="008337B7" w:rsidRPr="008337B7" w:rsidRDefault="008337B7" w:rsidP="008337B7">
      <w:pPr>
        <w:rPr>
          <w:b/>
          <w:sz w:val="40"/>
          <w:szCs w:val="40"/>
        </w:rPr>
      </w:pPr>
      <w:r>
        <w:rPr>
          <w:b/>
          <w:sz w:val="40"/>
          <w:szCs w:val="40"/>
        </w:rPr>
        <w:lastRenderedPageBreak/>
        <w:t>PLEASE SIGN CONSENT AT THE END OF THE BELOW DATA PRIVACY NOTICE</w:t>
      </w:r>
    </w:p>
    <w:p w14:paraId="69B2452D" w14:textId="77777777" w:rsidR="008337B7" w:rsidRDefault="008337B7" w:rsidP="008337B7">
      <w:pPr>
        <w:rPr>
          <w:b/>
          <w:sz w:val="24"/>
          <w:szCs w:val="24"/>
        </w:rPr>
      </w:pPr>
    </w:p>
    <w:p w14:paraId="7714CFEC" w14:textId="2803077E" w:rsidR="008337B7" w:rsidRDefault="008337B7" w:rsidP="008337B7">
      <w:pPr>
        <w:spacing w:after="0" w:line="240" w:lineRule="auto"/>
        <w:jc w:val="both"/>
        <w:rPr>
          <w:rFonts w:asciiTheme="majorHAnsi" w:eastAsia="Times New Roman" w:hAnsiTheme="majorHAnsi" w:cstheme="majorHAnsi"/>
          <w:b/>
          <w:szCs w:val="20"/>
          <w:lang w:val="en-AU"/>
        </w:rPr>
      </w:pPr>
      <w:r>
        <w:rPr>
          <w:noProof/>
          <w:color w:val="77CC6D"/>
          <w:lang w:eastAsia="en-GB"/>
        </w:rPr>
        <w:drawing>
          <wp:inline distT="0" distB="0" distL="0" distR="0" wp14:anchorId="3328520B" wp14:editId="223D62C6">
            <wp:extent cx="1477645" cy="533400"/>
            <wp:effectExtent l="0" t="0" r="8255" b="0"/>
            <wp:docPr id="11" name="Picture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7645" cy="533400"/>
                    </a:xfrm>
                    <a:prstGeom prst="rect">
                      <a:avLst/>
                    </a:prstGeom>
                    <a:noFill/>
                    <a:ln>
                      <a:noFill/>
                    </a:ln>
                  </pic:spPr>
                </pic:pic>
              </a:graphicData>
            </a:graphic>
          </wp:inline>
        </w:drawing>
      </w:r>
    </w:p>
    <w:p w14:paraId="7479853F" w14:textId="77777777" w:rsidR="008337B7" w:rsidRDefault="008337B7" w:rsidP="008337B7">
      <w:pPr>
        <w:spacing w:after="0" w:line="240" w:lineRule="auto"/>
        <w:jc w:val="center"/>
        <w:rPr>
          <w:rFonts w:asciiTheme="majorHAnsi" w:eastAsia="Times New Roman" w:hAnsiTheme="majorHAnsi" w:cstheme="majorHAnsi"/>
          <w:b/>
          <w:szCs w:val="20"/>
          <w:lang w:val="en-AU"/>
        </w:rPr>
      </w:pPr>
      <w:r>
        <w:rPr>
          <w:rFonts w:asciiTheme="majorHAnsi" w:eastAsia="Times New Roman" w:hAnsiTheme="majorHAnsi" w:cstheme="majorHAnsi"/>
          <w:b/>
          <w:szCs w:val="20"/>
          <w:lang w:val="en-AU"/>
        </w:rPr>
        <w:t>DATA PROTECTION NOTICE</w:t>
      </w:r>
    </w:p>
    <w:p w14:paraId="74F9AD1B" w14:textId="77777777" w:rsidR="008337B7" w:rsidRDefault="008337B7" w:rsidP="008337B7">
      <w:pPr>
        <w:tabs>
          <w:tab w:val="left" w:pos="735"/>
          <w:tab w:val="center" w:pos="4513"/>
        </w:tabs>
        <w:spacing w:after="0" w:line="240" w:lineRule="auto"/>
        <w:rPr>
          <w:rFonts w:asciiTheme="majorHAnsi" w:eastAsia="Times New Roman" w:hAnsiTheme="majorHAnsi" w:cstheme="majorHAnsi"/>
          <w:b/>
          <w:szCs w:val="20"/>
          <w:lang w:val="en-AU"/>
        </w:rPr>
      </w:pPr>
      <w:r>
        <w:rPr>
          <w:rFonts w:asciiTheme="majorHAnsi" w:eastAsia="Times New Roman" w:hAnsiTheme="majorHAnsi" w:cstheme="majorHAnsi"/>
          <w:b/>
          <w:szCs w:val="20"/>
          <w:lang w:val="en-AU"/>
        </w:rPr>
        <w:tab/>
      </w:r>
      <w:r>
        <w:rPr>
          <w:rFonts w:asciiTheme="majorHAnsi" w:eastAsia="Times New Roman" w:hAnsiTheme="majorHAnsi" w:cstheme="majorHAnsi"/>
          <w:b/>
          <w:szCs w:val="20"/>
          <w:lang w:val="en-AU"/>
        </w:rPr>
        <w:tab/>
        <w:t>Find Your Spark</w:t>
      </w:r>
    </w:p>
    <w:p w14:paraId="2972E251" w14:textId="77777777" w:rsidR="008337B7" w:rsidRDefault="008337B7" w:rsidP="008337B7">
      <w:pPr>
        <w:spacing w:after="0" w:line="240" w:lineRule="auto"/>
        <w:jc w:val="both"/>
        <w:rPr>
          <w:rFonts w:asciiTheme="majorHAnsi" w:eastAsia="Times New Roman" w:hAnsiTheme="majorHAnsi" w:cstheme="majorHAnsi"/>
          <w:szCs w:val="20"/>
          <w:lang w:val="en-AU"/>
        </w:rPr>
      </w:pPr>
    </w:p>
    <w:p w14:paraId="3760FA7E" w14:textId="77777777" w:rsidR="008337B7" w:rsidRDefault="008337B7" w:rsidP="008337B7">
      <w:pPr>
        <w:spacing w:after="0" w:line="240" w:lineRule="auto"/>
        <w:jc w:val="both"/>
        <w:rPr>
          <w:rFonts w:asciiTheme="majorHAnsi" w:eastAsia="Times New Roman" w:hAnsiTheme="majorHAnsi" w:cstheme="majorHAnsi"/>
          <w:b/>
          <w:color w:val="000000"/>
          <w:szCs w:val="20"/>
          <w:lang w:val="en-AU"/>
        </w:rPr>
      </w:pPr>
      <w:r>
        <w:rPr>
          <w:rFonts w:asciiTheme="majorHAnsi" w:eastAsia="Times New Roman" w:hAnsiTheme="majorHAnsi" w:cstheme="majorHAnsi"/>
          <w:b/>
          <w:color w:val="000000"/>
          <w:szCs w:val="20"/>
          <w:lang w:val="en-AU"/>
        </w:rPr>
        <w:t>1. Your personal data – what is it?</w:t>
      </w:r>
    </w:p>
    <w:p w14:paraId="1E768F0A" w14:textId="77777777" w:rsidR="008337B7" w:rsidRDefault="008337B7" w:rsidP="008337B7">
      <w:pPr>
        <w:spacing w:after="0" w:line="240" w:lineRule="auto"/>
        <w:jc w:val="both"/>
        <w:rPr>
          <w:rFonts w:asciiTheme="majorHAnsi" w:eastAsia="Times New Roman" w:hAnsiTheme="majorHAnsi" w:cstheme="majorHAnsi"/>
          <w:color w:val="000000"/>
          <w:szCs w:val="20"/>
          <w:lang w:val="en-AU"/>
        </w:rPr>
      </w:pPr>
      <w:r>
        <w:rPr>
          <w:rFonts w:asciiTheme="majorHAnsi" w:eastAsia="Times New Roman" w:hAnsiTheme="majorHAnsi" w:cstheme="majorHAnsi"/>
          <w:color w:val="000000"/>
          <w:szCs w:val="20"/>
          <w:lang w:val="en-AU"/>
        </w:rP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w:t>
      </w:r>
      <w:r>
        <w:rPr>
          <w:rFonts w:asciiTheme="majorHAnsi" w:eastAsia="Times New Roman" w:hAnsiTheme="majorHAnsi" w:cstheme="majorHAnsi"/>
          <w:i/>
          <w:color w:val="000000"/>
          <w:szCs w:val="20"/>
          <w:lang w:val="en-AU"/>
        </w:rPr>
        <w:t>[the General Data Protection Regulation 2016/679 (the “GDPR”)</w:t>
      </w:r>
      <w:r>
        <w:rPr>
          <w:rFonts w:asciiTheme="majorHAnsi" w:eastAsia="Times New Roman" w:hAnsiTheme="majorHAnsi" w:cstheme="majorHAnsi"/>
          <w:color w:val="000000"/>
          <w:szCs w:val="20"/>
          <w:lang w:val="en-AU"/>
        </w:rPr>
        <w:t>].</w:t>
      </w:r>
    </w:p>
    <w:p w14:paraId="455A2F40" w14:textId="77777777" w:rsidR="008337B7" w:rsidRDefault="008337B7" w:rsidP="008337B7">
      <w:pPr>
        <w:spacing w:after="0" w:line="240" w:lineRule="auto"/>
        <w:jc w:val="both"/>
        <w:rPr>
          <w:rFonts w:asciiTheme="majorHAnsi" w:eastAsia="Times New Roman" w:hAnsiTheme="majorHAnsi" w:cstheme="majorHAnsi"/>
          <w:color w:val="000000"/>
          <w:szCs w:val="20"/>
          <w:lang w:val="en-AU"/>
        </w:rPr>
      </w:pPr>
    </w:p>
    <w:p w14:paraId="2FD38211" w14:textId="77777777" w:rsidR="008337B7" w:rsidRDefault="008337B7" w:rsidP="008337B7">
      <w:pPr>
        <w:spacing w:after="0" w:line="240" w:lineRule="auto"/>
        <w:jc w:val="both"/>
        <w:rPr>
          <w:rFonts w:asciiTheme="majorHAnsi" w:eastAsia="Times New Roman" w:hAnsiTheme="majorHAnsi" w:cstheme="majorHAnsi"/>
          <w:b/>
          <w:color w:val="000000"/>
          <w:szCs w:val="20"/>
          <w:lang w:val="en-AU"/>
        </w:rPr>
      </w:pPr>
      <w:r>
        <w:rPr>
          <w:rFonts w:asciiTheme="majorHAnsi" w:eastAsia="Times New Roman" w:hAnsiTheme="majorHAnsi" w:cstheme="majorHAnsi"/>
          <w:b/>
          <w:color w:val="000000"/>
          <w:szCs w:val="20"/>
          <w:lang w:val="en-AU"/>
        </w:rPr>
        <w:t xml:space="preserve">2. Who are we? </w:t>
      </w:r>
    </w:p>
    <w:p w14:paraId="60319B84" w14:textId="77777777" w:rsidR="008337B7" w:rsidRDefault="008337B7" w:rsidP="008337B7">
      <w:pPr>
        <w:spacing w:after="0" w:line="240" w:lineRule="auto"/>
        <w:jc w:val="both"/>
        <w:rPr>
          <w:rFonts w:asciiTheme="majorHAnsi" w:eastAsia="Times New Roman" w:hAnsiTheme="majorHAnsi" w:cstheme="majorHAnsi"/>
          <w:b/>
          <w:color w:val="000000"/>
          <w:szCs w:val="20"/>
          <w:lang w:val="en-AU"/>
        </w:rPr>
      </w:pPr>
      <w:r>
        <w:rPr>
          <w:rFonts w:asciiTheme="majorHAnsi" w:eastAsia="Times New Roman" w:hAnsiTheme="majorHAnsi" w:cstheme="majorHAnsi"/>
          <w:color w:val="000000"/>
          <w:szCs w:val="20"/>
          <w:lang w:val="en-AU"/>
        </w:rPr>
        <w:t>Michelle Shavdia, founder of Find Your Spark is the data controller (contact details below).  This means she decides how your personal data is processed and for what purposes.</w:t>
      </w:r>
    </w:p>
    <w:p w14:paraId="6A2812E2" w14:textId="77777777" w:rsidR="008337B7" w:rsidRDefault="008337B7" w:rsidP="008337B7">
      <w:pPr>
        <w:spacing w:after="0" w:line="240" w:lineRule="auto"/>
        <w:jc w:val="both"/>
        <w:rPr>
          <w:rFonts w:asciiTheme="majorHAnsi" w:eastAsia="Times New Roman" w:hAnsiTheme="majorHAnsi" w:cstheme="majorHAnsi"/>
          <w:b/>
          <w:color w:val="000000"/>
          <w:szCs w:val="20"/>
          <w:lang w:val="en-AU"/>
        </w:rPr>
      </w:pPr>
    </w:p>
    <w:p w14:paraId="1E695294" w14:textId="77777777" w:rsidR="008337B7" w:rsidRDefault="008337B7" w:rsidP="008337B7">
      <w:pPr>
        <w:spacing w:after="0" w:line="240" w:lineRule="auto"/>
        <w:jc w:val="both"/>
        <w:rPr>
          <w:rFonts w:asciiTheme="majorHAnsi" w:eastAsia="Times New Roman" w:hAnsiTheme="majorHAnsi" w:cstheme="majorHAnsi"/>
          <w:b/>
          <w:color w:val="000000"/>
          <w:szCs w:val="20"/>
          <w:lang w:val="en-AU"/>
        </w:rPr>
      </w:pPr>
      <w:r>
        <w:rPr>
          <w:rFonts w:asciiTheme="majorHAnsi" w:eastAsia="Times New Roman" w:hAnsiTheme="majorHAnsi" w:cstheme="majorHAnsi"/>
          <w:b/>
          <w:color w:val="000000"/>
          <w:szCs w:val="20"/>
          <w:lang w:val="en-AU"/>
        </w:rPr>
        <w:t>3. How do we process your personal data?</w:t>
      </w:r>
    </w:p>
    <w:p w14:paraId="4991AF83" w14:textId="77777777" w:rsidR="008337B7" w:rsidRDefault="008337B7" w:rsidP="008337B7">
      <w:pPr>
        <w:spacing w:after="0" w:line="240" w:lineRule="auto"/>
        <w:jc w:val="both"/>
        <w:rPr>
          <w:rFonts w:asciiTheme="majorHAnsi" w:eastAsia="Times New Roman" w:hAnsiTheme="majorHAnsi" w:cstheme="majorHAnsi"/>
          <w:color w:val="000000"/>
          <w:szCs w:val="20"/>
          <w:lang w:val="en-AU"/>
        </w:rPr>
      </w:pPr>
      <w:r>
        <w:rPr>
          <w:rFonts w:asciiTheme="majorHAnsi" w:eastAsia="Times New Roman" w:hAnsiTheme="majorHAnsi" w:cstheme="majorHAnsi"/>
          <w:color w:val="000000"/>
          <w:szCs w:val="20"/>
          <w:lang w:val="en-AU"/>
        </w:rPr>
        <w:t>Find Your Spark complies with its obligations under [</w:t>
      </w:r>
      <w:r>
        <w:rPr>
          <w:rFonts w:asciiTheme="majorHAnsi" w:eastAsia="Times New Roman" w:hAnsiTheme="majorHAnsi" w:cstheme="majorHAnsi"/>
          <w:i/>
          <w:color w:val="000000"/>
          <w:szCs w:val="20"/>
          <w:lang w:val="en-AU"/>
        </w:rPr>
        <w:t>the GDPR</w:t>
      </w:r>
      <w:r>
        <w:rPr>
          <w:rFonts w:asciiTheme="majorHAnsi" w:eastAsia="Times New Roman" w:hAnsiTheme="majorHAnsi" w:cstheme="majorHAnsi"/>
          <w:color w:val="000000"/>
          <w:szCs w:val="20"/>
          <w:lang w:val="en-AU"/>
        </w:rPr>
        <w:t>]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750713D2" w14:textId="77777777" w:rsidR="008337B7" w:rsidRDefault="008337B7" w:rsidP="008337B7">
      <w:pPr>
        <w:spacing w:after="0" w:line="240" w:lineRule="auto"/>
        <w:jc w:val="both"/>
        <w:rPr>
          <w:rFonts w:asciiTheme="majorHAnsi" w:eastAsia="Times New Roman" w:hAnsiTheme="majorHAnsi" w:cstheme="majorHAnsi"/>
          <w:color w:val="000000"/>
          <w:szCs w:val="20"/>
          <w:lang w:val="en-AU"/>
        </w:rPr>
      </w:pPr>
    </w:p>
    <w:p w14:paraId="2B905A53" w14:textId="77777777" w:rsidR="008337B7" w:rsidRDefault="008337B7" w:rsidP="008337B7">
      <w:pPr>
        <w:spacing w:after="0" w:line="240" w:lineRule="auto"/>
        <w:jc w:val="both"/>
        <w:rPr>
          <w:rFonts w:asciiTheme="majorHAnsi" w:eastAsia="Times New Roman" w:hAnsiTheme="majorHAnsi" w:cstheme="majorHAnsi"/>
          <w:color w:val="000000"/>
          <w:szCs w:val="20"/>
          <w:lang w:val="en-AU"/>
        </w:rPr>
      </w:pPr>
      <w:r>
        <w:rPr>
          <w:rFonts w:asciiTheme="majorHAnsi" w:eastAsia="Times New Roman" w:hAnsiTheme="majorHAnsi" w:cstheme="majorHAnsi"/>
          <w:color w:val="000000"/>
          <w:szCs w:val="20"/>
          <w:lang w:val="en-AU"/>
        </w:rPr>
        <w:t>We use your personal data for the following purposes: -</w:t>
      </w:r>
    </w:p>
    <w:p w14:paraId="5BE5DF84" w14:textId="77777777" w:rsidR="008337B7" w:rsidRDefault="008337B7" w:rsidP="008337B7">
      <w:pPr>
        <w:spacing w:after="0" w:line="240" w:lineRule="auto"/>
        <w:jc w:val="both"/>
        <w:rPr>
          <w:rFonts w:asciiTheme="majorHAnsi" w:eastAsia="Times New Roman" w:hAnsiTheme="majorHAnsi" w:cstheme="majorHAnsi"/>
          <w:color w:val="000000"/>
          <w:szCs w:val="20"/>
          <w:lang w:val="en-AU"/>
        </w:rPr>
      </w:pPr>
    </w:p>
    <w:p w14:paraId="1CBCC217" w14:textId="77777777" w:rsidR="008337B7" w:rsidRDefault="008337B7" w:rsidP="008337B7">
      <w:pPr>
        <w:numPr>
          <w:ilvl w:val="0"/>
          <w:numId w:val="1"/>
        </w:numPr>
        <w:spacing w:after="0" w:line="240" w:lineRule="auto"/>
        <w:contextualSpacing/>
        <w:jc w:val="both"/>
        <w:rPr>
          <w:rFonts w:asciiTheme="majorHAnsi" w:eastAsia="Times New Roman" w:hAnsiTheme="majorHAnsi" w:cstheme="majorHAnsi"/>
          <w:color w:val="000000"/>
          <w:szCs w:val="20"/>
          <w:lang w:val="en-AU"/>
        </w:rPr>
      </w:pPr>
      <w:r>
        <w:rPr>
          <w:rFonts w:asciiTheme="majorHAnsi" w:hAnsiTheme="majorHAnsi" w:cstheme="majorHAnsi"/>
        </w:rPr>
        <w:t xml:space="preserve">To inform individuals of news, events, activities or services running at Find Your Spark </w:t>
      </w:r>
    </w:p>
    <w:p w14:paraId="106EBEDB" w14:textId="77777777" w:rsidR="008337B7" w:rsidRDefault="008337B7" w:rsidP="008337B7">
      <w:pPr>
        <w:spacing w:after="0" w:line="240" w:lineRule="auto"/>
        <w:ind w:left="720"/>
        <w:contextualSpacing/>
        <w:jc w:val="both"/>
        <w:rPr>
          <w:rFonts w:asciiTheme="majorHAnsi" w:eastAsia="Times New Roman" w:hAnsiTheme="majorHAnsi" w:cstheme="majorHAnsi"/>
          <w:color w:val="000000"/>
          <w:szCs w:val="20"/>
          <w:lang w:val="en-AU"/>
        </w:rPr>
      </w:pPr>
    </w:p>
    <w:p w14:paraId="039C8A84" w14:textId="77777777" w:rsidR="008337B7" w:rsidRDefault="008337B7" w:rsidP="008337B7">
      <w:pPr>
        <w:numPr>
          <w:ilvl w:val="0"/>
          <w:numId w:val="1"/>
        </w:numPr>
        <w:spacing w:after="0" w:line="240" w:lineRule="auto"/>
        <w:contextualSpacing/>
        <w:jc w:val="both"/>
        <w:rPr>
          <w:rFonts w:asciiTheme="majorHAnsi" w:eastAsia="Times New Roman" w:hAnsiTheme="majorHAnsi" w:cstheme="majorHAnsi"/>
          <w:color w:val="000000"/>
          <w:szCs w:val="20"/>
          <w:lang w:val="en-AU"/>
        </w:rPr>
      </w:pPr>
      <w:r>
        <w:rPr>
          <w:rFonts w:asciiTheme="majorHAnsi" w:hAnsiTheme="majorHAnsi" w:cstheme="majorHAnsi"/>
        </w:rPr>
        <w:t>To input those that attend training scores on the pre and post measurement spreadsheet. These are anonymous.  We also collect one to one scores on the Outcome Star assessment tool</w:t>
      </w:r>
    </w:p>
    <w:p w14:paraId="277A8AD9" w14:textId="77777777" w:rsidR="008337B7" w:rsidRDefault="008337B7" w:rsidP="008337B7">
      <w:pPr>
        <w:ind w:left="720"/>
        <w:contextualSpacing/>
        <w:rPr>
          <w:rFonts w:asciiTheme="majorHAnsi" w:eastAsia="Times New Roman" w:hAnsiTheme="majorHAnsi" w:cstheme="majorHAnsi"/>
          <w:color w:val="000000"/>
          <w:szCs w:val="20"/>
          <w:lang w:val="en-AU"/>
        </w:rPr>
      </w:pPr>
    </w:p>
    <w:p w14:paraId="232D76B5" w14:textId="77777777" w:rsidR="008337B7" w:rsidRDefault="008337B7" w:rsidP="008337B7">
      <w:pPr>
        <w:spacing w:after="0" w:line="240" w:lineRule="auto"/>
        <w:ind w:left="720"/>
        <w:contextualSpacing/>
        <w:jc w:val="both"/>
        <w:rPr>
          <w:rFonts w:asciiTheme="majorHAnsi" w:eastAsia="Times New Roman" w:hAnsiTheme="majorHAnsi" w:cstheme="majorHAnsi"/>
          <w:color w:val="000000"/>
          <w:szCs w:val="20"/>
          <w:lang w:val="en-AU"/>
        </w:rPr>
      </w:pPr>
    </w:p>
    <w:p w14:paraId="222FC95C" w14:textId="77777777" w:rsidR="008337B7" w:rsidRDefault="008337B7" w:rsidP="008337B7">
      <w:pPr>
        <w:spacing w:after="0" w:line="240" w:lineRule="auto"/>
        <w:jc w:val="both"/>
        <w:rPr>
          <w:rFonts w:asciiTheme="majorHAnsi" w:eastAsia="Times New Roman" w:hAnsiTheme="majorHAnsi" w:cstheme="majorHAnsi"/>
          <w:b/>
          <w:color w:val="000000"/>
          <w:szCs w:val="20"/>
          <w:lang w:val="en-AU"/>
        </w:rPr>
      </w:pPr>
      <w:r>
        <w:rPr>
          <w:rFonts w:asciiTheme="majorHAnsi" w:eastAsia="Times New Roman" w:hAnsiTheme="majorHAnsi" w:cstheme="majorHAnsi"/>
          <w:b/>
          <w:color w:val="000000"/>
          <w:szCs w:val="20"/>
          <w:lang w:val="en-AU"/>
        </w:rPr>
        <w:t>4. What is the legal basis for processing your personal data?</w:t>
      </w:r>
    </w:p>
    <w:p w14:paraId="1E4C8C77" w14:textId="77777777" w:rsidR="008337B7" w:rsidRDefault="008337B7" w:rsidP="008337B7">
      <w:pPr>
        <w:rPr>
          <w:rFonts w:asciiTheme="majorHAnsi" w:hAnsiTheme="majorHAnsi" w:cs="Arial"/>
          <w:b/>
        </w:rPr>
      </w:pPr>
    </w:p>
    <w:p w14:paraId="79B573FD" w14:textId="77777777" w:rsidR="008337B7" w:rsidRDefault="008337B7" w:rsidP="008337B7">
      <w:pPr>
        <w:rPr>
          <w:rFonts w:asciiTheme="majorHAnsi" w:hAnsiTheme="majorHAnsi" w:cs="Arial"/>
          <w:b/>
        </w:rPr>
      </w:pPr>
      <w:r>
        <w:rPr>
          <w:rFonts w:asciiTheme="majorHAnsi" w:hAnsiTheme="majorHAnsi" w:cs="Arial"/>
          <w:b/>
        </w:rPr>
        <w:t xml:space="preserve">Article 6 Lawful Processing </w:t>
      </w:r>
    </w:p>
    <w:p w14:paraId="412FAB0B" w14:textId="77777777" w:rsidR="008337B7" w:rsidRDefault="008337B7" w:rsidP="008337B7">
      <w:pPr>
        <w:rPr>
          <w:rFonts w:asciiTheme="majorHAnsi" w:hAnsiTheme="majorHAnsi" w:cs="Arial"/>
          <w:b/>
        </w:rPr>
      </w:pPr>
      <w:r>
        <w:rPr>
          <w:rFonts w:asciiTheme="majorHAnsi" w:hAnsiTheme="majorHAnsi" w:cs="Arial"/>
          <w:b/>
        </w:rPr>
        <w:t>Processing shall be lawful only if and to what extent that the below requirements apply:</w:t>
      </w:r>
    </w:p>
    <w:p w14:paraId="5CC1A1D5" w14:textId="77777777" w:rsidR="008337B7" w:rsidRDefault="008337B7" w:rsidP="008337B7">
      <w:pPr>
        <w:numPr>
          <w:ilvl w:val="0"/>
          <w:numId w:val="2"/>
        </w:numPr>
        <w:spacing w:line="256" w:lineRule="auto"/>
        <w:contextualSpacing/>
        <w:rPr>
          <w:rFonts w:asciiTheme="majorHAnsi" w:hAnsiTheme="majorHAnsi" w:cs="Arial"/>
          <w:b/>
        </w:rPr>
      </w:pPr>
      <w:r>
        <w:rPr>
          <w:rFonts w:asciiTheme="majorHAnsi" w:hAnsiTheme="majorHAnsi" w:cs="Arial"/>
        </w:rPr>
        <w:t xml:space="preserve">The individual whom the personal data is about has </w:t>
      </w:r>
      <w:r>
        <w:rPr>
          <w:rFonts w:asciiTheme="majorHAnsi" w:hAnsiTheme="majorHAnsi" w:cs="Arial"/>
          <w:u w:val="single"/>
        </w:rPr>
        <w:t>consented</w:t>
      </w:r>
      <w:r>
        <w:rPr>
          <w:rFonts w:asciiTheme="majorHAnsi" w:hAnsiTheme="majorHAnsi" w:cs="Arial"/>
        </w:rPr>
        <w:t xml:space="preserve"> to the processing, or in the case of a child the parent/guardian has given consent. </w:t>
      </w:r>
    </w:p>
    <w:p w14:paraId="0B6A443F" w14:textId="77777777" w:rsidR="008337B7" w:rsidRDefault="008337B7" w:rsidP="008337B7">
      <w:pPr>
        <w:numPr>
          <w:ilvl w:val="0"/>
          <w:numId w:val="2"/>
        </w:numPr>
        <w:spacing w:line="256" w:lineRule="auto"/>
        <w:contextualSpacing/>
        <w:rPr>
          <w:rFonts w:asciiTheme="majorHAnsi" w:hAnsiTheme="majorHAnsi" w:cs="Arial"/>
          <w:b/>
        </w:rPr>
      </w:pPr>
      <w:r>
        <w:rPr>
          <w:rFonts w:asciiTheme="majorHAnsi" w:hAnsiTheme="majorHAnsi" w:cs="Arial"/>
        </w:rPr>
        <w:t xml:space="preserve">The processing is necessary: in relation to a contract which the individual has entered into; or because the individual has asked for something to be done so they can enter into a contract. </w:t>
      </w:r>
    </w:p>
    <w:p w14:paraId="06C8CC87" w14:textId="77777777" w:rsidR="008337B7" w:rsidRDefault="008337B7" w:rsidP="008337B7">
      <w:pPr>
        <w:rPr>
          <w:rFonts w:asciiTheme="majorHAnsi" w:hAnsiTheme="majorHAnsi" w:cs="Arial"/>
          <w:b/>
        </w:rPr>
      </w:pPr>
    </w:p>
    <w:p w14:paraId="605B0DE4" w14:textId="77777777" w:rsidR="008337B7" w:rsidRDefault="008337B7" w:rsidP="008337B7">
      <w:pPr>
        <w:rPr>
          <w:rFonts w:asciiTheme="majorHAnsi" w:hAnsiTheme="majorHAnsi" w:cs="Arial"/>
          <w:b/>
        </w:rPr>
      </w:pPr>
      <w:r>
        <w:rPr>
          <w:rFonts w:asciiTheme="majorHAnsi" w:hAnsiTheme="majorHAnsi" w:cs="Arial"/>
          <w:b/>
        </w:rPr>
        <w:t xml:space="preserve">Article 9 Lawful Processing </w:t>
      </w:r>
    </w:p>
    <w:p w14:paraId="2030BC2C" w14:textId="77777777" w:rsidR="008337B7" w:rsidRDefault="008337B7" w:rsidP="008337B7">
      <w:pPr>
        <w:numPr>
          <w:ilvl w:val="0"/>
          <w:numId w:val="3"/>
        </w:numPr>
        <w:spacing w:line="256" w:lineRule="auto"/>
        <w:contextualSpacing/>
        <w:rPr>
          <w:rFonts w:asciiTheme="majorHAnsi" w:hAnsiTheme="majorHAnsi" w:cs="Arial"/>
        </w:rPr>
      </w:pPr>
      <w:r>
        <w:rPr>
          <w:rFonts w:asciiTheme="majorHAnsi" w:hAnsiTheme="majorHAnsi" w:cs="Arial"/>
        </w:rPr>
        <w:lastRenderedPageBreak/>
        <w:t xml:space="preserve">Explicit consent of the data subject [or in the case of the child, the parent/guardian has given consent] see consent form. </w:t>
      </w:r>
    </w:p>
    <w:p w14:paraId="08AF9D62" w14:textId="77777777" w:rsidR="008337B7" w:rsidRDefault="008337B7" w:rsidP="008337B7">
      <w:pPr>
        <w:spacing w:after="0" w:line="240" w:lineRule="auto"/>
        <w:jc w:val="both"/>
        <w:rPr>
          <w:rFonts w:asciiTheme="majorHAnsi" w:eastAsia="Times New Roman" w:hAnsiTheme="majorHAnsi" w:cstheme="majorHAnsi"/>
          <w:b/>
          <w:color w:val="000000"/>
          <w:szCs w:val="20"/>
          <w:lang w:val="en-AU"/>
        </w:rPr>
      </w:pPr>
    </w:p>
    <w:p w14:paraId="54357152" w14:textId="77777777" w:rsidR="008337B7" w:rsidRDefault="00A07CB6" w:rsidP="008337B7">
      <w:pPr>
        <w:spacing w:after="0" w:line="240" w:lineRule="auto"/>
        <w:jc w:val="both"/>
        <w:rPr>
          <w:rFonts w:asciiTheme="majorHAnsi" w:eastAsia="Times New Roman" w:hAnsiTheme="majorHAnsi" w:cstheme="majorHAnsi"/>
          <w:szCs w:val="20"/>
          <w:lang w:val="en-AU"/>
        </w:rPr>
      </w:pPr>
      <w:sdt>
        <w:sdtPr>
          <w:rPr>
            <w:rFonts w:asciiTheme="majorHAnsi" w:eastAsia="Times New Roman" w:hAnsiTheme="majorHAnsi" w:cstheme="majorHAnsi"/>
            <w:szCs w:val="20"/>
            <w:lang w:val="en-AU"/>
          </w:rPr>
          <w:id w:val="-653142321"/>
          <w14:checkbox>
            <w14:checked w14:val="1"/>
            <w14:checkedState w14:val="2612" w14:font="MS Gothic"/>
            <w14:uncheckedState w14:val="2610" w14:font="MS Gothic"/>
          </w14:checkbox>
        </w:sdtPr>
        <w:sdtContent>
          <w:r w:rsidR="008337B7">
            <w:rPr>
              <w:rFonts w:ascii="Segoe UI Symbol" w:eastAsia="Times New Roman" w:hAnsi="Segoe UI Symbol" w:cs="Segoe UI Symbol"/>
              <w:szCs w:val="20"/>
              <w:lang w:val="en-AU"/>
            </w:rPr>
            <w:t>☒</w:t>
          </w:r>
        </w:sdtContent>
      </w:sdt>
      <w:r w:rsidR="008337B7">
        <w:rPr>
          <w:rFonts w:asciiTheme="majorHAnsi" w:eastAsia="Times New Roman" w:hAnsiTheme="majorHAnsi" w:cstheme="majorHAnsi"/>
          <w:szCs w:val="20"/>
          <w:lang w:val="en-AU"/>
        </w:rPr>
        <w:t xml:space="preserve">  Explicit consent of the data subject;</w:t>
      </w:r>
    </w:p>
    <w:p w14:paraId="214943E3" w14:textId="77777777" w:rsidR="008337B7" w:rsidRDefault="008337B7" w:rsidP="008337B7">
      <w:pPr>
        <w:spacing w:after="0" w:line="240" w:lineRule="auto"/>
        <w:jc w:val="both"/>
        <w:rPr>
          <w:rFonts w:asciiTheme="majorHAnsi" w:eastAsia="Times New Roman" w:hAnsiTheme="majorHAnsi" w:cstheme="majorHAnsi"/>
          <w:szCs w:val="20"/>
          <w:lang w:val="en-AU"/>
        </w:rPr>
      </w:pPr>
      <w:r>
        <w:rPr>
          <w:rFonts w:asciiTheme="majorHAnsi" w:eastAsia="Times New Roman" w:hAnsiTheme="majorHAnsi" w:cstheme="majorHAnsi"/>
          <w:szCs w:val="20"/>
          <w:lang w:val="en-AU"/>
        </w:rPr>
        <w:t>This is so that we can keep you informed about news, events, activities and services and process your gift aid donations and keep you informed about diocesan events - See consent form at the foot of this notice</w:t>
      </w:r>
    </w:p>
    <w:p w14:paraId="12BE20ED" w14:textId="77777777" w:rsidR="008337B7" w:rsidRDefault="008337B7" w:rsidP="008337B7">
      <w:pPr>
        <w:spacing w:after="0" w:line="240" w:lineRule="auto"/>
        <w:jc w:val="both"/>
        <w:rPr>
          <w:rFonts w:asciiTheme="majorHAnsi" w:eastAsia="Times New Roman" w:hAnsiTheme="majorHAnsi" w:cstheme="majorHAnsi"/>
          <w:color w:val="000000"/>
          <w:szCs w:val="20"/>
          <w:lang w:val="en-AU"/>
        </w:rPr>
      </w:pPr>
    </w:p>
    <w:p w14:paraId="63BDFEF8" w14:textId="3DC9E6A0" w:rsidR="008337B7" w:rsidRPr="008337B7" w:rsidRDefault="008337B7" w:rsidP="008337B7">
      <w:pPr>
        <w:spacing w:after="0" w:line="240" w:lineRule="auto"/>
        <w:rPr>
          <w:rFonts w:asciiTheme="majorHAnsi" w:eastAsia="Times New Roman" w:hAnsiTheme="majorHAnsi" w:cstheme="majorHAnsi"/>
          <w:sz w:val="24"/>
          <w:szCs w:val="20"/>
          <w:lang w:val="en-AU"/>
        </w:rPr>
      </w:pPr>
      <w:r>
        <w:rPr>
          <w:rFonts w:asciiTheme="majorHAnsi" w:eastAsia="Times New Roman" w:hAnsiTheme="majorHAnsi" w:cstheme="majorHAnsi"/>
          <w:b/>
          <w:color w:val="000000"/>
          <w:szCs w:val="20"/>
          <w:lang w:val="en-AU"/>
        </w:rPr>
        <w:t>5. Sharing your personal data</w:t>
      </w:r>
      <w:r>
        <w:rPr>
          <w:rFonts w:asciiTheme="majorHAnsi" w:eastAsia="Times New Roman" w:hAnsiTheme="majorHAnsi" w:cstheme="majorHAnsi"/>
          <w:b/>
          <w:color w:val="000000"/>
          <w:szCs w:val="20"/>
          <w:lang w:val="en-AU"/>
        </w:rPr>
        <w:br/>
      </w:r>
      <w:r>
        <w:rPr>
          <w:rFonts w:asciiTheme="majorHAnsi" w:eastAsia="Times New Roman" w:hAnsiTheme="majorHAnsi" w:cstheme="majorHAnsi"/>
          <w:color w:val="000000"/>
          <w:szCs w:val="20"/>
          <w:lang w:val="en-AU"/>
        </w:rPr>
        <w:t xml:space="preserve">Your personal data will be treated as strictly confidential, and will be shared only with other members of Find Your Spark/MTEP/partnering organisations WITH YOUR CONSENT you are aware of. </w:t>
      </w:r>
      <w:r>
        <w:rPr>
          <w:rFonts w:asciiTheme="majorHAnsi" w:eastAsia="Times New Roman" w:hAnsiTheme="majorHAnsi" w:cstheme="majorHAnsi"/>
          <w:sz w:val="24"/>
          <w:szCs w:val="20"/>
          <w:lang w:val="en-AU"/>
        </w:rPr>
        <w:t>We will only share your data with third parties outside of Find Your Spark such as funders with your consent.</w:t>
      </w:r>
    </w:p>
    <w:p w14:paraId="0AEB6104" w14:textId="77777777" w:rsidR="008337B7" w:rsidRDefault="008337B7" w:rsidP="008337B7">
      <w:pPr>
        <w:spacing w:after="0" w:line="240" w:lineRule="auto"/>
        <w:rPr>
          <w:rFonts w:asciiTheme="majorHAnsi" w:eastAsia="Times New Roman" w:hAnsiTheme="majorHAnsi" w:cstheme="majorHAnsi"/>
          <w:b/>
          <w:color w:val="000000"/>
          <w:szCs w:val="20"/>
          <w:lang w:val="en-AU"/>
        </w:rPr>
      </w:pPr>
      <w:r>
        <w:rPr>
          <w:rFonts w:asciiTheme="majorHAnsi" w:eastAsia="Times New Roman" w:hAnsiTheme="majorHAnsi" w:cstheme="majorHAnsi"/>
          <w:b/>
          <w:color w:val="000000"/>
          <w:szCs w:val="20"/>
          <w:lang w:val="en-AU"/>
        </w:rPr>
        <w:t>6. How long do we keep your personal data</w:t>
      </w:r>
      <w:r>
        <w:rPr>
          <w:rFonts w:asciiTheme="majorHAnsi" w:eastAsia="Times New Roman" w:hAnsiTheme="majorHAnsi" w:cstheme="majorHAnsi"/>
          <w:b/>
          <w:color w:val="000000"/>
          <w:szCs w:val="20"/>
          <w:vertAlign w:val="superscript"/>
          <w:lang w:val="en-AU"/>
        </w:rPr>
        <w:footnoteReference w:id="1"/>
      </w:r>
      <w:r>
        <w:rPr>
          <w:rFonts w:asciiTheme="majorHAnsi" w:eastAsia="Times New Roman" w:hAnsiTheme="majorHAnsi" w:cstheme="majorHAnsi"/>
          <w:b/>
          <w:color w:val="000000"/>
          <w:szCs w:val="20"/>
          <w:lang w:val="en-AU"/>
        </w:rPr>
        <w:t>?</w:t>
      </w:r>
      <w:r>
        <w:rPr>
          <w:rFonts w:asciiTheme="majorHAnsi" w:eastAsia="Times New Roman" w:hAnsiTheme="majorHAnsi" w:cstheme="majorHAnsi"/>
          <w:b/>
          <w:color w:val="000000"/>
          <w:szCs w:val="20"/>
          <w:lang w:val="en-AU"/>
        </w:rPr>
        <w:br/>
      </w:r>
    </w:p>
    <w:p w14:paraId="02F57FAB" w14:textId="77777777" w:rsidR="008337B7" w:rsidRDefault="008337B7" w:rsidP="008337B7">
      <w:pPr>
        <w:spacing w:after="0" w:line="240" w:lineRule="auto"/>
        <w:rPr>
          <w:rFonts w:asciiTheme="majorHAnsi" w:eastAsia="Times New Roman" w:hAnsiTheme="majorHAnsi" w:cstheme="majorHAnsi"/>
          <w:b/>
          <w:color w:val="000000"/>
          <w:szCs w:val="20"/>
          <w:lang w:val="en-AU"/>
        </w:rPr>
      </w:pPr>
      <w:r>
        <w:rPr>
          <w:rFonts w:asciiTheme="majorHAnsi" w:eastAsia="Times New Roman" w:hAnsiTheme="majorHAnsi" w:cstheme="majorHAnsi"/>
          <w:b/>
          <w:color w:val="000000"/>
          <w:szCs w:val="20"/>
          <w:lang w:val="en-AU"/>
        </w:rPr>
        <w:t>We will keep your personal data for no longer than reasonably necessary and will review the data that we are holding annually and delete/discard data that is no longer relevant and ensure all organisations with copies of the information delete it also.</w:t>
      </w:r>
    </w:p>
    <w:p w14:paraId="5167E2E5" w14:textId="77777777" w:rsidR="008337B7" w:rsidRDefault="008337B7" w:rsidP="008337B7">
      <w:pPr>
        <w:spacing w:after="0" w:line="240" w:lineRule="auto"/>
        <w:rPr>
          <w:rFonts w:asciiTheme="majorHAnsi" w:eastAsia="Times New Roman" w:hAnsiTheme="majorHAnsi" w:cstheme="majorHAnsi"/>
          <w:szCs w:val="20"/>
          <w:lang w:val="en-AU"/>
        </w:rPr>
      </w:pPr>
    </w:p>
    <w:p w14:paraId="19785C56" w14:textId="77777777" w:rsidR="008337B7" w:rsidRDefault="008337B7" w:rsidP="008337B7">
      <w:pPr>
        <w:spacing w:after="0" w:line="240" w:lineRule="auto"/>
        <w:jc w:val="both"/>
        <w:rPr>
          <w:rFonts w:asciiTheme="majorHAnsi" w:eastAsia="Times New Roman" w:hAnsiTheme="majorHAnsi" w:cstheme="majorHAnsi"/>
          <w:b/>
          <w:color w:val="000000"/>
          <w:szCs w:val="20"/>
          <w:lang w:val="en-AU"/>
        </w:rPr>
      </w:pPr>
      <w:r>
        <w:rPr>
          <w:rFonts w:asciiTheme="majorHAnsi" w:eastAsia="Times New Roman" w:hAnsiTheme="majorHAnsi" w:cstheme="majorHAnsi"/>
          <w:b/>
          <w:color w:val="000000"/>
          <w:szCs w:val="20"/>
          <w:lang w:val="en-AU"/>
        </w:rPr>
        <w:t xml:space="preserve">7. Your rights and your personal data  </w:t>
      </w:r>
    </w:p>
    <w:p w14:paraId="397B0D5C" w14:textId="77777777" w:rsidR="008337B7" w:rsidRDefault="008337B7" w:rsidP="008337B7">
      <w:pPr>
        <w:spacing w:after="0" w:line="240" w:lineRule="auto"/>
        <w:jc w:val="both"/>
        <w:rPr>
          <w:rFonts w:asciiTheme="majorHAnsi" w:eastAsia="Times New Roman" w:hAnsiTheme="majorHAnsi" w:cstheme="majorHAnsi"/>
          <w:color w:val="000000"/>
          <w:szCs w:val="20"/>
          <w:lang w:val="en-AU"/>
        </w:rPr>
      </w:pPr>
      <w:r>
        <w:rPr>
          <w:rFonts w:asciiTheme="majorHAnsi" w:eastAsia="Times New Roman" w:hAnsiTheme="majorHAnsi" w:cstheme="majorHAnsi"/>
          <w:color w:val="000000"/>
          <w:szCs w:val="20"/>
          <w:lang w:val="en-AU"/>
        </w:rPr>
        <w:t>Unless subject to an exemption [</w:t>
      </w:r>
      <w:r>
        <w:rPr>
          <w:rFonts w:asciiTheme="majorHAnsi" w:eastAsia="Times New Roman" w:hAnsiTheme="majorHAnsi" w:cstheme="majorHAnsi"/>
          <w:i/>
          <w:color w:val="000000"/>
          <w:szCs w:val="20"/>
          <w:lang w:val="en-AU"/>
        </w:rPr>
        <w:t>under the GDPR</w:t>
      </w:r>
      <w:r>
        <w:rPr>
          <w:rFonts w:asciiTheme="majorHAnsi" w:eastAsia="Times New Roman" w:hAnsiTheme="majorHAnsi" w:cstheme="majorHAnsi"/>
          <w:color w:val="000000"/>
          <w:szCs w:val="20"/>
          <w:lang w:val="en-AU"/>
        </w:rPr>
        <w:t>], you have the following rights with respect to your personal data: -</w:t>
      </w:r>
    </w:p>
    <w:p w14:paraId="40BC4C27" w14:textId="77777777" w:rsidR="008337B7" w:rsidRDefault="008337B7" w:rsidP="008337B7">
      <w:pPr>
        <w:numPr>
          <w:ilvl w:val="0"/>
          <w:numId w:val="4"/>
        </w:numPr>
        <w:spacing w:after="0" w:line="240" w:lineRule="auto"/>
        <w:jc w:val="both"/>
        <w:rPr>
          <w:rFonts w:asciiTheme="majorHAnsi" w:eastAsia="Times New Roman" w:hAnsiTheme="majorHAnsi" w:cstheme="majorHAnsi"/>
          <w:color w:val="000000"/>
          <w:sz w:val="24"/>
          <w:szCs w:val="20"/>
          <w:lang w:val="en-AU"/>
        </w:rPr>
      </w:pPr>
      <w:r>
        <w:rPr>
          <w:rFonts w:asciiTheme="majorHAnsi" w:eastAsia="Times New Roman" w:hAnsiTheme="majorHAnsi" w:cstheme="majorHAnsi"/>
          <w:color w:val="000000"/>
          <w:szCs w:val="20"/>
          <w:lang w:val="en-AU"/>
        </w:rPr>
        <w:t xml:space="preserve">The right to request a copy of your personal data which Find Your Spark holds about you; </w:t>
      </w:r>
    </w:p>
    <w:p w14:paraId="12C243D2" w14:textId="77777777" w:rsidR="008337B7" w:rsidRDefault="008337B7" w:rsidP="008337B7">
      <w:pPr>
        <w:numPr>
          <w:ilvl w:val="0"/>
          <w:numId w:val="4"/>
        </w:numPr>
        <w:spacing w:after="0" w:line="240" w:lineRule="auto"/>
        <w:jc w:val="both"/>
        <w:rPr>
          <w:rFonts w:asciiTheme="majorHAnsi" w:eastAsia="Times New Roman" w:hAnsiTheme="majorHAnsi" w:cstheme="majorHAnsi"/>
          <w:color w:val="000000"/>
          <w:sz w:val="24"/>
          <w:szCs w:val="20"/>
          <w:lang w:val="en-AU"/>
        </w:rPr>
      </w:pPr>
      <w:r>
        <w:rPr>
          <w:rFonts w:asciiTheme="majorHAnsi" w:eastAsia="Times New Roman" w:hAnsiTheme="majorHAnsi" w:cstheme="majorHAnsi"/>
          <w:color w:val="000000"/>
          <w:szCs w:val="20"/>
          <w:lang w:val="en-AU"/>
        </w:rPr>
        <w:t xml:space="preserve">The right to request that Find Your Spark corrects any personal data if it is found to be inaccurate or out of date;  </w:t>
      </w:r>
    </w:p>
    <w:p w14:paraId="41B085FD" w14:textId="77777777" w:rsidR="008337B7" w:rsidRDefault="008337B7" w:rsidP="008337B7">
      <w:pPr>
        <w:numPr>
          <w:ilvl w:val="0"/>
          <w:numId w:val="4"/>
        </w:numPr>
        <w:spacing w:after="0" w:line="240" w:lineRule="auto"/>
        <w:jc w:val="both"/>
        <w:rPr>
          <w:rFonts w:asciiTheme="majorHAnsi" w:eastAsia="Times New Roman" w:hAnsiTheme="majorHAnsi" w:cstheme="majorHAnsi"/>
          <w:color w:val="000000"/>
          <w:sz w:val="24"/>
          <w:szCs w:val="20"/>
          <w:lang w:val="en-AU"/>
        </w:rPr>
      </w:pPr>
      <w:r>
        <w:rPr>
          <w:rFonts w:asciiTheme="majorHAnsi" w:eastAsia="Times New Roman" w:hAnsiTheme="majorHAnsi" w:cstheme="majorHAnsi"/>
          <w:color w:val="000000"/>
          <w:szCs w:val="20"/>
          <w:lang w:val="en-AU"/>
        </w:rPr>
        <w:t>The right to request your personal data is erased where it is no longer necessary for Find Your Spark to retain such data;</w:t>
      </w:r>
    </w:p>
    <w:p w14:paraId="2C110551" w14:textId="77777777" w:rsidR="008337B7" w:rsidRDefault="008337B7" w:rsidP="008337B7">
      <w:pPr>
        <w:numPr>
          <w:ilvl w:val="0"/>
          <w:numId w:val="4"/>
        </w:numPr>
        <w:spacing w:after="0" w:line="240" w:lineRule="auto"/>
        <w:jc w:val="both"/>
        <w:rPr>
          <w:rFonts w:asciiTheme="majorHAnsi" w:eastAsia="Times New Roman" w:hAnsiTheme="majorHAnsi" w:cstheme="majorHAnsi"/>
          <w:color w:val="000000"/>
          <w:sz w:val="24"/>
          <w:szCs w:val="20"/>
          <w:lang w:val="en-AU"/>
        </w:rPr>
      </w:pPr>
      <w:r>
        <w:rPr>
          <w:rFonts w:asciiTheme="majorHAnsi" w:eastAsia="Times New Roman" w:hAnsiTheme="majorHAnsi" w:cstheme="majorHAnsi"/>
          <w:color w:val="000000"/>
          <w:szCs w:val="20"/>
          <w:lang w:val="en-AU"/>
        </w:rPr>
        <w:t>The right to withdraw your consent to the processing at any time</w:t>
      </w:r>
    </w:p>
    <w:p w14:paraId="2405B611" w14:textId="77777777" w:rsidR="008337B7" w:rsidRDefault="008337B7" w:rsidP="008337B7">
      <w:pPr>
        <w:numPr>
          <w:ilvl w:val="0"/>
          <w:numId w:val="4"/>
        </w:numPr>
        <w:spacing w:after="0" w:line="240" w:lineRule="auto"/>
        <w:jc w:val="both"/>
        <w:rPr>
          <w:rFonts w:asciiTheme="majorHAnsi" w:eastAsia="Times New Roman" w:hAnsiTheme="majorHAnsi" w:cstheme="majorHAnsi"/>
          <w:color w:val="000000"/>
          <w:sz w:val="24"/>
          <w:szCs w:val="20"/>
          <w:lang w:val="en-AU"/>
        </w:rPr>
      </w:pPr>
      <w:r>
        <w:rPr>
          <w:rFonts w:asciiTheme="majorHAnsi" w:eastAsia="Times New Roman" w:hAnsiTheme="majorHAnsi" w:cstheme="majorHAnsi"/>
          <w:color w:val="000000"/>
          <w:szCs w:val="20"/>
          <w:lang w:val="en-AU"/>
        </w:rPr>
        <w:t>The right to request that the data controller provide the data subject with his/her personal data and where possible, to transmit that data directly to another data controller, (known as the right to data portability), (where applicable) [</w:t>
      </w:r>
      <w:r>
        <w:rPr>
          <w:rFonts w:asciiTheme="majorHAnsi" w:eastAsia="Times New Roman" w:hAnsiTheme="majorHAnsi" w:cstheme="majorHAnsi"/>
          <w:i/>
          <w:color w:val="000000"/>
          <w:szCs w:val="20"/>
          <w:lang w:val="en-AU"/>
        </w:rPr>
        <w:t>Only applies where the processing is based on consent or is necessary for the performance of a contract with the data subject and in either case the data controller processes the data by automated means</w:t>
      </w:r>
      <w:r>
        <w:rPr>
          <w:rFonts w:asciiTheme="majorHAnsi" w:eastAsia="Times New Roman" w:hAnsiTheme="majorHAnsi" w:cstheme="majorHAnsi"/>
          <w:color w:val="000000"/>
          <w:szCs w:val="20"/>
          <w:lang w:val="en-AU"/>
        </w:rPr>
        <w:t>].</w:t>
      </w:r>
    </w:p>
    <w:p w14:paraId="0A266227" w14:textId="77777777" w:rsidR="008337B7" w:rsidRDefault="008337B7" w:rsidP="008337B7">
      <w:pPr>
        <w:numPr>
          <w:ilvl w:val="0"/>
          <w:numId w:val="4"/>
        </w:numPr>
        <w:spacing w:after="0" w:line="240" w:lineRule="auto"/>
        <w:jc w:val="both"/>
        <w:rPr>
          <w:rFonts w:asciiTheme="majorHAnsi" w:eastAsia="Times New Roman" w:hAnsiTheme="majorHAnsi" w:cstheme="majorHAnsi"/>
          <w:color w:val="000000"/>
          <w:sz w:val="24"/>
          <w:szCs w:val="20"/>
          <w:lang w:val="en-AU"/>
        </w:rPr>
      </w:pPr>
      <w:r>
        <w:rPr>
          <w:rFonts w:asciiTheme="majorHAnsi" w:eastAsia="Times New Roman" w:hAnsiTheme="majorHAnsi" w:cstheme="majorHAnsi"/>
          <w:color w:val="000000"/>
          <w:szCs w:val="20"/>
          <w:lang w:val="en-AU"/>
        </w:rPr>
        <w:t>The right, where there is a dispute in relation to the accuracy or processing of your personal data, to request a restriction is placed on further processing;</w:t>
      </w:r>
    </w:p>
    <w:p w14:paraId="7D901994" w14:textId="77777777" w:rsidR="008337B7" w:rsidRDefault="008337B7" w:rsidP="008337B7">
      <w:pPr>
        <w:numPr>
          <w:ilvl w:val="0"/>
          <w:numId w:val="4"/>
        </w:numPr>
        <w:spacing w:after="0" w:line="240" w:lineRule="auto"/>
        <w:jc w:val="both"/>
        <w:rPr>
          <w:rFonts w:asciiTheme="majorHAnsi" w:eastAsia="Times New Roman" w:hAnsiTheme="majorHAnsi" w:cstheme="majorHAnsi"/>
          <w:color w:val="000000"/>
          <w:sz w:val="24"/>
          <w:szCs w:val="20"/>
          <w:lang w:val="en-AU"/>
        </w:rPr>
      </w:pPr>
      <w:r>
        <w:rPr>
          <w:rFonts w:asciiTheme="majorHAnsi" w:eastAsia="Times New Roman" w:hAnsiTheme="majorHAnsi" w:cstheme="majorHAnsi"/>
          <w:color w:val="000000"/>
          <w:szCs w:val="20"/>
          <w:lang w:val="en-AU"/>
        </w:rPr>
        <w:t>The right to object to the processing of personal data, (where applicable) [</w:t>
      </w:r>
      <w:r>
        <w:rPr>
          <w:rFonts w:asciiTheme="majorHAnsi" w:eastAsia="Times New Roman" w:hAnsiTheme="majorHAnsi" w:cstheme="majorHAnsi"/>
          <w:i/>
          <w:color w:val="000000"/>
          <w:szCs w:val="20"/>
          <w:lang w:val="en-AU"/>
        </w:rPr>
        <w:t>Only applies where processing is based on legitimate interests (or the performance of a task in the public interest/exercise of official authority); direct marketing and processing for the purposes of scientific/historical research and statistics</w:t>
      </w:r>
      <w:r>
        <w:rPr>
          <w:rFonts w:asciiTheme="majorHAnsi" w:eastAsia="Times New Roman" w:hAnsiTheme="majorHAnsi" w:cstheme="majorHAnsi"/>
          <w:color w:val="000000"/>
          <w:szCs w:val="20"/>
          <w:lang w:val="en-AU"/>
        </w:rPr>
        <w:t>]</w:t>
      </w:r>
    </w:p>
    <w:p w14:paraId="1C323170" w14:textId="77777777" w:rsidR="008337B7" w:rsidRDefault="008337B7" w:rsidP="008337B7">
      <w:pPr>
        <w:numPr>
          <w:ilvl w:val="0"/>
          <w:numId w:val="4"/>
        </w:numPr>
        <w:spacing w:after="0" w:line="240" w:lineRule="auto"/>
        <w:jc w:val="both"/>
        <w:rPr>
          <w:rFonts w:asciiTheme="majorHAnsi" w:eastAsia="Times New Roman" w:hAnsiTheme="majorHAnsi" w:cstheme="majorHAnsi"/>
          <w:color w:val="000000"/>
          <w:sz w:val="24"/>
          <w:szCs w:val="20"/>
          <w:lang w:val="en-AU"/>
        </w:rPr>
      </w:pPr>
      <w:r>
        <w:rPr>
          <w:rFonts w:asciiTheme="majorHAnsi" w:eastAsia="Times New Roman" w:hAnsiTheme="majorHAnsi" w:cstheme="majorHAnsi"/>
          <w:color w:val="000000"/>
          <w:szCs w:val="20"/>
          <w:lang w:val="en-AU"/>
        </w:rPr>
        <w:t>The right to lodge a complaint with the Information Commissioners Office.</w:t>
      </w:r>
    </w:p>
    <w:p w14:paraId="4C9F541A" w14:textId="77777777" w:rsidR="008337B7" w:rsidRDefault="008337B7" w:rsidP="008337B7">
      <w:pPr>
        <w:spacing w:after="0" w:line="240" w:lineRule="auto"/>
        <w:ind w:left="780"/>
        <w:jc w:val="both"/>
        <w:rPr>
          <w:rFonts w:asciiTheme="majorHAnsi" w:eastAsia="Times New Roman" w:hAnsiTheme="majorHAnsi" w:cstheme="majorHAnsi"/>
          <w:color w:val="000000"/>
          <w:szCs w:val="20"/>
          <w:lang w:val="en-AU"/>
        </w:rPr>
      </w:pPr>
    </w:p>
    <w:p w14:paraId="176A4F0D" w14:textId="77777777" w:rsidR="008337B7" w:rsidRPr="008337B7" w:rsidRDefault="008337B7" w:rsidP="008337B7">
      <w:pPr>
        <w:spacing w:after="0" w:line="240" w:lineRule="auto"/>
        <w:rPr>
          <w:rFonts w:asciiTheme="majorHAnsi" w:eastAsia="Times New Roman" w:hAnsiTheme="majorHAnsi" w:cstheme="majorHAnsi"/>
          <w:b/>
        </w:rPr>
      </w:pPr>
      <w:r w:rsidRPr="008337B7">
        <w:rPr>
          <w:rFonts w:asciiTheme="majorHAnsi" w:eastAsia="Times New Roman" w:hAnsiTheme="majorHAnsi" w:cstheme="majorHAnsi"/>
          <w:b/>
        </w:rPr>
        <w:t>8. Further processing</w:t>
      </w:r>
    </w:p>
    <w:p w14:paraId="646764E3" w14:textId="77777777" w:rsidR="008337B7" w:rsidRPr="008337B7" w:rsidRDefault="008337B7" w:rsidP="008337B7">
      <w:pPr>
        <w:spacing w:after="0" w:line="240" w:lineRule="auto"/>
        <w:rPr>
          <w:rFonts w:asciiTheme="majorHAnsi" w:eastAsia="Times New Roman" w:hAnsiTheme="majorHAnsi" w:cstheme="majorHAnsi"/>
        </w:rPr>
      </w:pPr>
      <w:r w:rsidRPr="008337B7">
        <w:rPr>
          <w:rFonts w:asciiTheme="majorHAnsi" w:eastAsia="Times New Roman" w:hAnsiTheme="majorHAnsi" w:cstheme="maj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66B6F11B" w14:textId="77777777" w:rsidR="008337B7" w:rsidRPr="008337B7" w:rsidRDefault="008337B7" w:rsidP="008337B7">
      <w:pPr>
        <w:spacing w:after="0" w:line="240" w:lineRule="auto"/>
        <w:rPr>
          <w:rFonts w:asciiTheme="majorHAnsi" w:eastAsia="Times New Roman" w:hAnsiTheme="majorHAnsi" w:cstheme="majorHAnsi"/>
        </w:rPr>
      </w:pPr>
    </w:p>
    <w:p w14:paraId="36C9C3DC" w14:textId="77777777" w:rsidR="008337B7" w:rsidRPr="008337B7" w:rsidRDefault="008337B7" w:rsidP="008337B7">
      <w:pPr>
        <w:spacing w:after="0" w:line="240" w:lineRule="auto"/>
        <w:rPr>
          <w:rFonts w:asciiTheme="majorHAnsi" w:eastAsia="Times New Roman" w:hAnsiTheme="majorHAnsi" w:cstheme="majorHAnsi"/>
          <w:b/>
        </w:rPr>
      </w:pPr>
      <w:r w:rsidRPr="008337B7">
        <w:rPr>
          <w:rFonts w:asciiTheme="majorHAnsi" w:eastAsia="Times New Roman" w:hAnsiTheme="majorHAnsi" w:cstheme="majorHAnsi"/>
          <w:b/>
        </w:rPr>
        <w:t>9. Contact Details</w:t>
      </w:r>
    </w:p>
    <w:p w14:paraId="756BB14D" w14:textId="77777777" w:rsidR="008337B7" w:rsidRPr="008337B7" w:rsidRDefault="008337B7" w:rsidP="008337B7">
      <w:pPr>
        <w:spacing w:after="0" w:line="240" w:lineRule="auto"/>
        <w:rPr>
          <w:rFonts w:asciiTheme="majorHAnsi" w:eastAsia="Times New Roman" w:hAnsiTheme="majorHAnsi" w:cstheme="majorHAnsi"/>
          <w:color w:val="000000"/>
        </w:rPr>
      </w:pPr>
      <w:r w:rsidRPr="008337B7">
        <w:rPr>
          <w:rFonts w:asciiTheme="majorHAnsi" w:eastAsia="Times New Roman" w:hAnsiTheme="majorHAnsi" w:cstheme="majorHAnsi"/>
          <w:color w:val="000000"/>
        </w:rPr>
        <w:lastRenderedPageBreak/>
        <w:t>To exercise all relevant rights, queries or complaints please contact the Data Protection Officer at Parsons Hill House, Beech Hill, Colchester, CO3 4DU.</w:t>
      </w:r>
    </w:p>
    <w:p w14:paraId="3F7DC3C5" w14:textId="77777777" w:rsidR="008337B7" w:rsidRDefault="008337B7" w:rsidP="008337B7">
      <w:pPr>
        <w:spacing w:after="0" w:line="240" w:lineRule="auto"/>
        <w:rPr>
          <w:rFonts w:asciiTheme="majorHAnsi" w:eastAsia="Times New Roman" w:hAnsiTheme="majorHAnsi" w:cstheme="majorHAnsi"/>
          <w:color w:val="000000"/>
        </w:rPr>
      </w:pPr>
    </w:p>
    <w:p w14:paraId="56CC2C84" w14:textId="77777777" w:rsidR="008337B7" w:rsidRDefault="008337B7" w:rsidP="008337B7">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 xml:space="preserve">You can contact the Information Commissioners Office on 0303 123 1113 or via email </w:t>
      </w:r>
      <w:hyperlink r:id="rId16" w:history="1">
        <w:r>
          <w:rPr>
            <w:rStyle w:val="Hyperlink"/>
            <w:rFonts w:asciiTheme="majorHAnsi" w:eastAsia="Times New Roman" w:hAnsiTheme="majorHAnsi" w:cstheme="majorHAnsi"/>
            <w:color w:val="0563C1"/>
          </w:rPr>
          <w:t>https://ico.org.uk/global/contact-us/email/</w:t>
        </w:r>
      </w:hyperlink>
      <w:r>
        <w:rPr>
          <w:rFonts w:asciiTheme="majorHAnsi" w:eastAsia="Times New Roman" w:hAnsiTheme="majorHAnsi" w:cstheme="majorHAnsi"/>
          <w:color w:val="000000"/>
        </w:rPr>
        <w:t xml:space="preserve"> or at the </w:t>
      </w:r>
      <w:r>
        <w:rPr>
          <w:rFonts w:asciiTheme="majorHAnsi" w:eastAsia="Times New Roman" w:hAnsiTheme="majorHAnsi" w:cstheme="majorHAnsi"/>
          <w:color w:val="000000"/>
          <w:lang w:val="en"/>
        </w:rPr>
        <w:t>Information Commissioner's Office, Wycliffe House, Water Lane, Wilmslow, Cheshire. SK9 5AF.</w:t>
      </w:r>
    </w:p>
    <w:p w14:paraId="429A144B" w14:textId="77777777" w:rsidR="008337B7" w:rsidRDefault="008337B7" w:rsidP="008337B7">
      <w:pPr>
        <w:rPr>
          <w:rFonts w:asciiTheme="majorHAnsi" w:eastAsia="Times New Roman" w:hAnsiTheme="majorHAnsi" w:cstheme="majorHAnsi"/>
          <w:b/>
          <w:sz w:val="24"/>
          <w:szCs w:val="24"/>
        </w:rPr>
      </w:pPr>
    </w:p>
    <w:p w14:paraId="2C094954" w14:textId="72BF0180" w:rsidR="008337B7" w:rsidRDefault="008337B7" w:rsidP="008337B7">
      <w:pPr>
        <w:rPr>
          <w:rFonts w:asciiTheme="majorHAnsi" w:eastAsia="Times New Roman" w:hAnsiTheme="majorHAnsi" w:cstheme="majorHAnsi"/>
          <w:b/>
          <w:sz w:val="24"/>
          <w:szCs w:val="24"/>
        </w:rPr>
      </w:pPr>
      <w:r>
        <w:rPr>
          <w:noProof/>
          <w:color w:val="44546A"/>
          <w:lang w:eastAsia="en-GB"/>
        </w:rPr>
        <w:drawing>
          <wp:inline distT="0" distB="0" distL="0" distR="0" wp14:anchorId="2CE050A8" wp14:editId="31891387">
            <wp:extent cx="1295400" cy="647700"/>
            <wp:effectExtent l="0" t="0" r="0" b="0"/>
            <wp:docPr id="10" name="Picture 10" descr="FYSpark-logo-slogan-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FYSpark-logo-slogan-sm"/>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inline>
        </w:drawing>
      </w:r>
      <w:r>
        <w:rPr>
          <w:rFonts w:asciiTheme="majorHAnsi" w:eastAsia="Times New Roman" w:hAnsiTheme="majorHAnsi" w:cstheme="majorHAnsi"/>
          <w:b/>
          <w:sz w:val="24"/>
          <w:szCs w:val="24"/>
        </w:rPr>
        <w:t xml:space="preserve">          FIND YOUR SPARK UTR: 2905349460</w:t>
      </w:r>
    </w:p>
    <w:p w14:paraId="7B4EEB50" w14:textId="77777777" w:rsidR="008337B7" w:rsidRDefault="008337B7" w:rsidP="008337B7">
      <w:pPr>
        <w:rPr>
          <w:rFonts w:asciiTheme="majorHAnsi" w:eastAsia="Times New Roman" w:hAnsiTheme="majorHAnsi" w:cstheme="majorHAnsi"/>
          <w:b/>
          <w:sz w:val="24"/>
          <w:szCs w:val="24"/>
          <w:u w:val="single"/>
        </w:rPr>
      </w:pPr>
      <w:r>
        <w:rPr>
          <w:rFonts w:asciiTheme="majorHAnsi" w:eastAsia="Times New Roman" w:hAnsiTheme="majorHAnsi" w:cstheme="majorHAnsi"/>
          <w:b/>
          <w:sz w:val="24"/>
          <w:szCs w:val="24"/>
          <w:u w:val="single"/>
        </w:rPr>
        <w:t xml:space="preserve">Consent to Access Support &amp; Share Information </w:t>
      </w:r>
    </w:p>
    <w:p w14:paraId="1DA64710" w14:textId="77777777" w:rsidR="008337B7" w:rsidRDefault="008337B7" w:rsidP="008337B7">
      <w:pPr>
        <w:rPr>
          <w:rFonts w:asciiTheme="majorHAnsi" w:eastAsia="Times New Roman" w:hAnsiTheme="majorHAnsi" w:cstheme="majorHAnsi"/>
          <w:sz w:val="24"/>
          <w:szCs w:val="24"/>
        </w:rPr>
      </w:pPr>
      <w:r>
        <w:rPr>
          <w:rFonts w:asciiTheme="majorHAnsi" w:eastAsia="Times New Roman" w:hAnsiTheme="majorHAnsi" w:cstheme="majorHAnsi"/>
          <w:sz w:val="24"/>
          <w:szCs w:val="24"/>
        </w:rPr>
        <w:t>Please read carefully, complete the restriction box if appropriate, then sign and date the form. If you have any concerns please discuss with the practitioner working with you.</w:t>
      </w:r>
    </w:p>
    <w:p w14:paraId="0F00F2FA" w14:textId="77777777" w:rsidR="008337B7" w:rsidRDefault="008337B7" w:rsidP="008337B7">
      <w:p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By signing this form you are confirming that you have read this Data Privacy Notice  and that you are consenting to Find Your Spark holding and processing your personal data for the following purposes  - please tick the boxes where you are happy to grant consent: - </w:t>
      </w:r>
    </w:p>
    <w:p w14:paraId="32762335" w14:textId="77777777" w:rsidR="008337B7" w:rsidRDefault="008337B7" w:rsidP="008337B7">
      <w:pPr>
        <w:rPr>
          <w:rFonts w:asciiTheme="majorHAnsi" w:eastAsia="Times New Roman" w:hAnsiTheme="majorHAnsi" w:cstheme="majorHAnsi"/>
          <w:sz w:val="24"/>
          <w:szCs w:val="24"/>
        </w:rPr>
      </w:pPr>
      <w:r>
        <w:rPr>
          <w:rFonts w:ascii="Segoe UI Symbol" w:eastAsia="Times New Roman" w:hAnsi="Segoe UI Symbol" w:cs="Segoe UI Symbol"/>
          <w:sz w:val="24"/>
          <w:szCs w:val="24"/>
        </w:rPr>
        <w:t>☐</w:t>
      </w:r>
      <w:r>
        <w:rPr>
          <w:rFonts w:asciiTheme="majorHAnsi" w:eastAsia="Times New Roman" w:hAnsiTheme="majorHAnsi" w:cstheme="majorHAnsi"/>
          <w:sz w:val="24"/>
          <w:szCs w:val="24"/>
        </w:rPr>
        <w:t xml:space="preserve"> To provide you with the relevant support services required to address the identified need </w:t>
      </w:r>
    </w:p>
    <w:p w14:paraId="79317F8B" w14:textId="77777777" w:rsidR="008337B7" w:rsidRDefault="008337B7" w:rsidP="008337B7">
      <w:pPr>
        <w:rPr>
          <w:rFonts w:asciiTheme="majorHAnsi" w:eastAsia="Times New Roman" w:hAnsiTheme="majorHAnsi" w:cstheme="majorHAnsi"/>
          <w:sz w:val="24"/>
          <w:szCs w:val="24"/>
        </w:rPr>
      </w:pPr>
      <w:r>
        <w:rPr>
          <w:rFonts w:ascii="Segoe UI Symbol" w:eastAsia="Times New Roman" w:hAnsi="Segoe UI Symbol" w:cs="Segoe UI Symbol"/>
          <w:sz w:val="24"/>
          <w:szCs w:val="24"/>
        </w:rPr>
        <w:t>☐</w:t>
      </w:r>
      <w:r>
        <w:rPr>
          <w:rFonts w:asciiTheme="majorHAnsi" w:eastAsia="Times New Roman" w:hAnsiTheme="majorHAnsi" w:cstheme="majorHAnsi"/>
          <w:sz w:val="24"/>
          <w:szCs w:val="24"/>
        </w:rPr>
        <w:t xml:space="preserve"> Agree that personal information about me, me/our child(ren) may be shared with or requested from other agencies and with other professionals, so that my family</w:t>
      </w:r>
      <w:r>
        <w:rPr>
          <w:rFonts w:ascii="Calibri Light" w:eastAsia="Times New Roman" w:hAnsi="Calibri Light" w:cs="Calibri Light"/>
          <w:sz w:val="24"/>
          <w:szCs w:val="24"/>
        </w:rPr>
        <w:t>’</w:t>
      </w:r>
      <w:r>
        <w:rPr>
          <w:rFonts w:asciiTheme="majorHAnsi" w:eastAsia="Times New Roman" w:hAnsiTheme="majorHAnsi" w:cstheme="majorHAnsi"/>
          <w:sz w:val="24"/>
          <w:szCs w:val="24"/>
        </w:rPr>
        <w:t xml:space="preserve">s needs can bet met. </w:t>
      </w:r>
    </w:p>
    <w:p w14:paraId="7AF6E8C9" w14:textId="77777777" w:rsidR="008337B7" w:rsidRDefault="008337B7" w:rsidP="008337B7">
      <w:pPr>
        <w:rPr>
          <w:rFonts w:asciiTheme="majorHAnsi" w:eastAsia="Times New Roman" w:hAnsiTheme="majorHAnsi" w:cstheme="majorHAnsi"/>
          <w:sz w:val="24"/>
          <w:szCs w:val="24"/>
        </w:rPr>
      </w:pPr>
      <w:r>
        <w:rPr>
          <w:rFonts w:ascii="Segoe UI Symbol" w:eastAsia="Times New Roman" w:hAnsi="Segoe UI Symbol" w:cs="Segoe UI Symbol"/>
          <w:sz w:val="24"/>
          <w:szCs w:val="24"/>
        </w:rPr>
        <w:t>☐</w:t>
      </w:r>
      <w:r>
        <w:rPr>
          <w:rFonts w:asciiTheme="majorHAnsi" w:eastAsia="Times New Roman" w:hAnsiTheme="majorHAnsi" w:cstheme="majorHAnsi"/>
          <w:sz w:val="24"/>
          <w:szCs w:val="24"/>
        </w:rPr>
        <w:t xml:space="preserve"> Understand my right to restrict what information may be shared and with whom</w:t>
      </w:r>
    </w:p>
    <w:p w14:paraId="6D4D596F" w14:textId="77777777" w:rsidR="008337B7" w:rsidRDefault="008337B7" w:rsidP="008337B7">
      <w:pPr>
        <w:rPr>
          <w:rFonts w:asciiTheme="majorHAnsi" w:eastAsia="Times New Roman" w:hAnsiTheme="majorHAnsi" w:cstheme="majorHAnsi"/>
          <w:sz w:val="24"/>
          <w:szCs w:val="24"/>
        </w:rPr>
      </w:pPr>
      <w:r>
        <w:rPr>
          <w:rFonts w:ascii="Segoe UI Symbol" w:eastAsia="Times New Roman" w:hAnsi="Segoe UI Symbol" w:cs="Segoe UI Symbol"/>
          <w:sz w:val="24"/>
          <w:szCs w:val="24"/>
        </w:rPr>
        <w:t>☐</w:t>
      </w:r>
      <w:r>
        <w:rPr>
          <w:rFonts w:asciiTheme="majorHAnsi" w:eastAsia="Times New Roman" w:hAnsiTheme="majorHAnsi" w:cstheme="majorHAnsi"/>
          <w:sz w:val="24"/>
          <w:szCs w:val="24"/>
        </w:rPr>
        <w:t xml:space="preserve"> Understand that I may withdraw my consent to share information at any time, but this may result in a reduction of services being available. </w:t>
      </w:r>
    </w:p>
    <w:p w14:paraId="4B6CDF40" w14:textId="77777777" w:rsidR="008337B7" w:rsidRDefault="008337B7" w:rsidP="008337B7">
      <w:pPr>
        <w:rPr>
          <w:rFonts w:asciiTheme="majorHAnsi" w:eastAsia="Times New Roman" w:hAnsiTheme="majorHAnsi" w:cstheme="majorHAnsi"/>
          <w:sz w:val="24"/>
          <w:szCs w:val="24"/>
        </w:rPr>
      </w:pPr>
      <w:r>
        <w:rPr>
          <w:rFonts w:ascii="Segoe UI Symbol" w:eastAsia="Times New Roman" w:hAnsi="Segoe UI Symbol" w:cs="Segoe UI Symbol"/>
          <w:sz w:val="24"/>
          <w:szCs w:val="24"/>
        </w:rPr>
        <w:t>☐</w:t>
      </w:r>
      <w:r>
        <w:rPr>
          <w:rFonts w:asciiTheme="majorHAnsi" w:eastAsia="Times New Roman" w:hAnsiTheme="majorHAnsi" w:cstheme="majorHAnsi"/>
          <w:sz w:val="24"/>
          <w:szCs w:val="24"/>
        </w:rPr>
        <w:t xml:space="preserve"> keep you informed about news, events, activities and services</w:t>
      </w:r>
    </w:p>
    <w:p w14:paraId="2ABD71B1" w14:textId="77777777" w:rsidR="008337B7" w:rsidRDefault="00A07CB6" w:rsidP="008337B7">
      <w:pPr>
        <w:spacing w:after="0" w:line="240" w:lineRule="auto"/>
        <w:jc w:val="both"/>
        <w:rPr>
          <w:rFonts w:asciiTheme="majorHAnsi" w:eastAsia="Times New Roman" w:hAnsiTheme="majorHAnsi" w:cstheme="majorHAnsi"/>
          <w:szCs w:val="20"/>
          <w:lang w:val="en-AU"/>
        </w:rPr>
      </w:pPr>
      <w:sdt>
        <w:sdtPr>
          <w:rPr>
            <w:rFonts w:asciiTheme="majorHAnsi" w:eastAsia="Times New Roman" w:hAnsiTheme="majorHAnsi" w:cstheme="majorHAnsi"/>
            <w:szCs w:val="20"/>
            <w:lang w:val="en-AU"/>
          </w:rPr>
          <w:id w:val="812991018"/>
          <w14:checkbox>
            <w14:checked w14:val="0"/>
            <w14:checkedState w14:val="2612" w14:font="MS Gothic"/>
            <w14:uncheckedState w14:val="2610" w14:font="MS Gothic"/>
          </w14:checkbox>
        </w:sdtPr>
        <w:sdtContent>
          <w:r w:rsidR="008337B7">
            <w:rPr>
              <w:rFonts w:ascii="Segoe UI Symbol" w:eastAsia="Times New Roman" w:hAnsi="Segoe UI Symbol" w:cs="Segoe UI Symbol"/>
              <w:szCs w:val="20"/>
              <w:lang w:val="en-AU"/>
            </w:rPr>
            <w:t>☐</w:t>
          </w:r>
        </w:sdtContent>
      </w:sdt>
      <w:r w:rsidR="008337B7">
        <w:rPr>
          <w:rFonts w:asciiTheme="majorHAnsi" w:eastAsia="Times New Roman" w:hAnsiTheme="majorHAnsi" w:cstheme="majorHAnsi"/>
          <w:szCs w:val="20"/>
          <w:lang w:val="en-AU"/>
        </w:rPr>
        <w:t xml:space="preserve">  </w:t>
      </w:r>
      <w:r w:rsidR="008337B7">
        <w:rPr>
          <w:rFonts w:asciiTheme="majorHAnsi" w:eastAsia="Times New Roman" w:hAnsiTheme="majorHAnsi" w:cstheme="majorHAnsi"/>
          <w:sz w:val="24"/>
          <w:szCs w:val="20"/>
          <w:lang w:val="en-AU"/>
        </w:rPr>
        <w:t>To share your outcome scores with funders/partnering organisations so that we can continue the good work we do</w:t>
      </w:r>
    </w:p>
    <w:p w14:paraId="40BF6C2B" w14:textId="77777777" w:rsidR="008337B7" w:rsidRDefault="008337B7" w:rsidP="008337B7">
      <w:pPr>
        <w:spacing w:after="0" w:line="240" w:lineRule="auto"/>
        <w:rPr>
          <w:rFonts w:asciiTheme="majorHAnsi" w:eastAsia="Times New Roman" w:hAnsiTheme="majorHAnsi" w:cstheme="majorHAnsi"/>
          <w:sz w:val="24"/>
          <w:szCs w:val="24"/>
        </w:rPr>
      </w:pPr>
    </w:p>
    <w:p w14:paraId="0AA5716F" w14:textId="77777777" w:rsidR="008337B7" w:rsidRDefault="00A07CB6" w:rsidP="008337B7">
      <w:pPr>
        <w:spacing w:after="0" w:line="240" w:lineRule="auto"/>
        <w:jc w:val="both"/>
        <w:rPr>
          <w:rFonts w:asciiTheme="majorHAnsi" w:eastAsia="Times New Roman" w:hAnsiTheme="majorHAnsi" w:cstheme="majorHAnsi"/>
          <w:szCs w:val="20"/>
          <w:lang w:val="en-AU"/>
        </w:rPr>
      </w:pPr>
      <w:sdt>
        <w:sdtPr>
          <w:rPr>
            <w:rFonts w:asciiTheme="majorHAnsi" w:eastAsia="Times New Roman" w:hAnsiTheme="majorHAnsi" w:cstheme="majorHAnsi"/>
            <w:szCs w:val="20"/>
            <w:lang w:val="en-AU"/>
          </w:rPr>
          <w:id w:val="-1523937147"/>
          <w14:checkbox>
            <w14:checked w14:val="0"/>
            <w14:checkedState w14:val="2612" w14:font="MS Gothic"/>
            <w14:uncheckedState w14:val="2610" w14:font="MS Gothic"/>
          </w14:checkbox>
        </w:sdtPr>
        <w:sdtContent>
          <w:r w:rsidR="008337B7">
            <w:rPr>
              <w:rFonts w:ascii="Segoe UI Symbol" w:eastAsia="Times New Roman" w:hAnsi="Segoe UI Symbol" w:cs="Segoe UI Symbol"/>
              <w:szCs w:val="20"/>
              <w:lang w:val="en-AU"/>
            </w:rPr>
            <w:t>☐</w:t>
          </w:r>
        </w:sdtContent>
      </w:sdt>
      <w:r w:rsidR="008337B7">
        <w:rPr>
          <w:rFonts w:asciiTheme="majorHAnsi" w:eastAsia="Times New Roman" w:hAnsiTheme="majorHAnsi" w:cstheme="majorHAnsi"/>
          <w:szCs w:val="20"/>
          <w:lang w:val="en-AU"/>
        </w:rPr>
        <w:t xml:space="preserve">  All of the above;</w:t>
      </w:r>
    </w:p>
    <w:p w14:paraId="07FD7191" w14:textId="77777777" w:rsidR="008337B7" w:rsidRDefault="008337B7" w:rsidP="008337B7">
      <w:pPr>
        <w:spacing w:after="0" w:line="240" w:lineRule="auto"/>
        <w:jc w:val="both"/>
        <w:rPr>
          <w:rFonts w:asciiTheme="majorHAnsi" w:eastAsia="Times New Roman" w:hAnsiTheme="majorHAnsi" w:cstheme="majorHAnsi"/>
          <w:sz w:val="24"/>
          <w:szCs w:val="20"/>
          <w:lang w:val="en-AU"/>
        </w:rPr>
      </w:pPr>
      <w:r>
        <w:rPr>
          <w:rFonts w:asciiTheme="majorHAnsi" w:eastAsia="Times New Roman" w:hAnsiTheme="majorHAnsi" w:cstheme="majorHAnsi"/>
          <w:sz w:val="24"/>
          <w:szCs w:val="20"/>
          <w:lang w:val="en-AU"/>
        </w:rPr>
        <w:t>By email [ ]</w:t>
      </w:r>
      <w:r>
        <w:rPr>
          <w:rFonts w:asciiTheme="majorHAnsi" w:eastAsia="Times New Roman" w:hAnsiTheme="majorHAnsi" w:cstheme="majorHAnsi"/>
          <w:sz w:val="24"/>
          <w:szCs w:val="20"/>
          <w:lang w:val="en-AU"/>
        </w:rPr>
        <w:tab/>
        <w:t>by text [ ]</w:t>
      </w:r>
      <w:r>
        <w:rPr>
          <w:rFonts w:asciiTheme="majorHAnsi" w:eastAsia="Times New Roman" w:hAnsiTheme="majorHAnsi" w:cstheme="majorHAnsi"/>
          <w:sz w:val="24"/>
          <w:szCs w:val="20"/>
          <w:lang w:val="en-AU"/>
        </w:rPr>
        <w:tab/>
        <w:t>by post [ ]</w:t>
      </w:r>
      <w:r>
        <w:rPr>
          <w:rFonts w:asciiTheme="majorHAnsi" w:eastAsia="Times New Roman" w:hAnsiTheme="majorHAnsi" w:cstheme="majorHAnsi"/>
          <w:sz w:val="24"/>
          <w:szCs w:val="20"/>
          <w:lang w:val="en-AU"/>
        </w:rPr>
        <w:tab/>
        <w:t>by phone [ ]</w:t>
      </w:r>
    </w:p>
    <w:p w14:paraId="20FA6AAB" w14:textId="77777777" w:rsidR="008337B7" w:rsidRDefault="008337B7" w:rsidP="008337B7">
      <w:pPr>
        <w:rPr>
          <w:rFonts w:asciiTheme="majorHAnsi" w:eastAsia="Times New Roman" w:hAnsiTheme="majorHAnsi" w:cstheme="majorHAnsi"/>
          <w:sz w:val="24"/>
          <w:szCs w:val="24"/>
        </w:rPr>
      </w:pPr>
    </w:p>
    <w:p w14:paraId="4286755C" w14:textId="26ABD79C" w:rsidR="008337B7" w:rsidRDefault="008337B7" w:rsidP="008337B7">
      <w:pPr>
        <w:rPr>
          <w:rFonts w:asciiTheme="majorHAnsi" w:eastAsia="Times New Roman" w:hAnsiTheme="majorHAnsi" w:cstheme="majorHAnsi"/>
          <w:sz w:val="24"/>
          <w:szCs w:val="24"/>
        </w:rPr>
      </w:pPr>
      <w:r>
        <w:rPr>
          <w:rFonts w:asciiTheme="majorHAnsi" w:eastAsia="Times New Roman" w:hAnsiTheme="majorHAnsi" w:cstheme="majorHAnsi"/>
          <w:sz w:val="24"/>
          <w:szCs w:val="24"/>
        </w:rPr>
        <w:t>Information I do not want shared:</w:t>
      </w:r>
    </w:p>
    <w:p w14:paraId="297B35D1" w14:textId="77777777" w:rsidR="008337B7" w:rsidRDefault="008337B7" w:rsidP="008337B7">
      <w:pPr>
        <w:rPr>
          <w:rFonts w:asciiTheme="majorHAnsi" w:eastAsia="Times New Roman" w:hAnsiTheme="majorHAnsi" w:cstheme="majorHAnsi"/>
          <w:sz w:val="24"/>
          <w:szCs w:val="24"/>
        </w:rPr>
      </w:pPr>
    </w:p>
    <w:p w14:paraId="3B511CB2" w14:textId="77777777" w:rsidR="008337B7" w:rsidRDefault="008337B7" w:rsidP="008337B7">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Signed:                                                                                 Date: </w:t>
      </w:r>
    </w:p>
    <w:p w14:paraId="31C69D13" w14:textId="77777777" w:rsidR="008337B7" w:rsidRDefault="008337B7" w:rsidP="008337B7">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 </w:t>
      </w:r>
    </w:p>
    <w:p w14:paraId="638EB64D" w14:textId="77777777" w:rsidR="008337B7" w:rsidRDefault="008337B7" w:rsidP="008337B7">
      <w:pPr>
        <w:rPr>
          <w:rFonts w:asciiTheme="majorHAnsi" w:eastAsia="Times New Roman" w:hAnsiTheme="majorHAnsi" w:cstheme="majorHAnsi"/>
          <w:sz w:val="24"/>
          <w:szCs w:val="24"/>
        </w:rPr>
      </w:pPr>
      <w:r>
        <w:rPr>
          <w:rFonts w:asciiTheme="majorHAnsi" w:eastAsia="Times New Roman" w:hAnsiTheme="majorHAnsi" w:cstheme="majorHAnsi"/>
          <w:b/>
          <w:sz w:val="24"/>
          <w:szCs w:val="24"/>
        </w:rPr>
        <w:t xml:space="preserve">Print Name:                                                                          Parental Responsibility: </w:t>
      </w:r>
      <w:r>
        <w:rPr>
          <w:rFonts w:asciiTheme="majorHAnsi" w:eastAsia="Times New Roman" w:hAnsiTheme="majorHAnsi" w:cstheme="majorHAnsi"/>
          <w:sz w:val="24"/>
          <w:szCs w:val="24"/>
        </w:rPr>
        <w:t xml:space="preserve"> </w:t>
      </w:r>
    </w:p>
    <w:p w14:paraId="1D34A46F" w14:textId="2C44B98A" w:rsidR="008337B7" w:rsidRDefault="008337B7" w:rsidP="008337B7">
      <w:pPr>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 xml:space="preserve">You can grant consent to all the purposes; one of the purposes or none of the purposes. Where you do not grant consent we may be unable to provide you with the services required. </w:t>
      </w:r>
    </w:p>
    <w:p w14:paraId="0794E622" w14:textId="77777777" w:rsidR="008337B7" w:rsidRDefault="008337B7" w:rsidP="008337B7">
      <w:pPr>
        <w:rPr>
          <w:rFonts w:asciiTheme="majorHAnsi" w:eastAsia="Times New Roman" w:hAnsiTheme="majorHAnsi" w:cstheme="majorHAnsi"/>
          <w:sz w:val="24"/>
          <w:szCs w:val="24"/>
        </w:rPr>
      </w:pPr>
      <w:r>
        <w:rPr>
          <w:rFonts w:asciiTheme="majorHAnsi" w:eastAsia="Times New Roman" w:hAnsiTheme="majorHAnsi" w:cstheme="majorHAnsi"/>
          <w:sz w:val="24"/>
          <w:szCs w:val="24"/>
        </w:rPr>
        <w:t>If you do grant consent, please note you can withdraw your consent to all or any one of the above purposes at any time by speaking with your support worker or contacting. michelle@findyourspark.co.uk, or in writing to: Find Your Spark, Parsons Hill House, Beech Hill, Colchester, CO3 4DU. Please note that all processing of your personal data will cease once you have withdrawn consent but this will not affect any personal data that has already been processed prior to this point</w:t>
      </w:r>
    </w:p>
    <w:p w14:paraId="764D557A" w14:textId="77777777" w:rsidR="008337B7" w:rsidRDefault="008337B7" w:rsidP="008337B7">
      <w:pPr>
        <w:spacing w:after="0" w:line="240" w:lineRule="auto"/>
        <w:rPr>
          <w:rFonts w:asciiTheme="majorHAnsi" w:eastAsia="Times New Roman" w:hAnsiTheme="majorHAnsi" w:cstheme="majorHAnsi"/>
          <w:sz w:val="24"/>
          <w:szCs w:val="24"/>
        </w:rPr>
      </w:pPr>
    </w:p>
    <w:p w14:paraId="0FD53331" w14:textId="77777777" w:rsidR="008337B7" w:rsidRDefault="008337B7" w:rsidP="008337B7">
      <w:pPr>
        <w:rPr>
          <w:rFonts w:asciiTheme="majorHAnsi" w:hAnsiTheme="majorHAnsi" w:cstheme="majorHAnsi"/>
        </w:rPr>
      </w:pPr>
    </w:p>
    <w:p w14:paraId="01199AAC" w14:textId="77777777" w:rsidR="008337B7" w:rsidRDefault="008337B7" w:rsidP="008337B7">
      <w:pPr>
        <w:rPr>
          <w:b/>
          <w:sz w:val="24"/>
          <w:szCs w:val="24"/>
        </w:rPr>
      </w:pPr>
    </w:p>
    <w:p w14:paraId="2CD04906" w14:textId="77777777" w:rsidR="00542632" w:rsidRDefault="00542632"/>
    <w:sectPr w:rsidR="005426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7BE21" w14:textId="77777777" w:rsidR="002F04F3" w:rsidRDefault="002F04F3" w:rsidP="008337B7">
      <w:pPr>
        <w:spacing w:after="0" w:line="240" w:lineRule="auto"/>
      </w:pPr>
      <w:r>
        <w:separator/>
      </w:r>
    </w:p>
  </w:endnote>
  <w:endnote w:type="continuationSeparator" w:id="0">
    <w:p w14:paraId="3030BCC3" w14:textId="77777777" w:rsidR="002F04F3" w:rsidRDefault="002F04F3" w:rsidP="0083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A4820" w14:textId="77777777" w:rsidR="002F04F3" w:rsidRDefault="002F04F3" w:rsidP="008337B7">
      <w:pPr>
        <w:spacing w:after="0" w:line="240" w:lineRule="auto"/>
      </w:pPr>
      <w:r>
        <w:separator/>
      </w:r>
    </w:p>
  </w:footnote>
  <w:footnote w:type="continuationSeparator" w:id="0">
    <w:p w14:paraId="06382E56" w14:textId="77777777" w:rsidR="002F04F3" w:rsidRDefault="002F04F3" w:rsidP="008337B7">
      <w:pPr>
        <w:spacing w:after="0" w:line="240" w:lineRule="auto"/>
      </w:pPr>
      <w:r>
        <w:continuationSeparator/>
      </w:r>
    </w:p>
  </w:footnote>
  <w:footnote w:id="1">
    <w:p w14:paraId="4E4F70FB" w14:textId="77777777" w:rsidR="00A07CB6" w:rsidRDefault="00A07CB6" w:rsidP="008337B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7C6D"/>
    <w:multiLevelType w:val="hybridMultilevel"/>
    <w:tmpl w:val="9026992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4DA16311"/>
    <w:multiLevelType w:val="hybridMultilevel"/>
    <w:tmpl w:val="9EB65AD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63842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B7"/>
    <w:rsid w:val="000C347A"/>
    <w:rsid w:val="00256EA2"/>
    <w:rsid w:val="002F04F3"/>
    <w:rsid w:val="00466FCB"/>
    <w:rsid w:val="00496E1B"/>
    <w:rsid w:val="00542632"/>
    <w:rsid w:val="007C2935"/>
    <w:rsid w:val="008337B7"/>
    <w:rsid w:val="00915A61"/>
    <w:rsid w:val="00953A80"/>
    <w:rsid w:val="009A7397"/>
    <w:rsid w:val="00A07CB6"/>
    <w:rsid w:val="00BE7F60"/>
    <w:rsid w:val="00BF3EE1"/>
    <w:rsid w:val="00DD01B6"/>
    <w:rsid w:val="00E74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A26E"/>
  <w15:chartTrackingRefBased/>
  <w15:docId w15:val="{DBD019D2-3BF8-45BB-9C1D-56E42EEA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37B7"/>
    <w:rPr>
      <w:color w:val="0563C1" w:themeColor="hyperlink"/>
      <w:u w:val="single"/>
    </w:rPr>
  </w:style>
  <w:style w:type="paragraph" w:styleId="FootnoteText">
    <w:name w:val="footnote text"/>
    <w:basedOn w:val="Normal"/>
    <w:link w:val="FootnoteTextChar"/>
    <w:uiPriority w:val="99"/>
    <w:semiHidden/>
    <w:unhideWhenUsed/>
    <w:rsid w:val="008337B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337B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164720">
      <w:bodyDiv w:val="1"/>
      <w:marLeft w:val="0"/>
      <w:marRight w:val="0"/>
      <w:marTop w:val="0"/>
      <w:marBottom w:val="0"/>
      <w:divBdr>
        <w:top w:val="none" w:sz="0" w:space="0" w:color="auto"/>
        <w:left w:val="none" w:sz="0" w:space="0" w:color="auto"/>
        <w:bottom w:val="none" w:sz="0" w:space="0" w:color="auto"/>
        <w:right w:val="none" w:sz="0" w:space="0" w:color="auto"/>
      </w:divBdr>
      <w:divsChild>
        <w:div w:id="1559626471">
          <w:marLeft w:val="0"/>
          <w:marRight w:val="0"/>
          <w:marTop w:val="0"/>
          <w:marBottom w:val="160"/>
          <w:divBdr>
            <w:top w:val="none" w:sz="0" w:space="0" w:color="auto"/>
            <w:left w:val="none" w:sz="0" w:space="0" w:color="auto"/>
            <w:bottom w:val="none" w:sz="0" w:space="0" w:color="auto"/>
            <w:right w:val="none" w:sz="0" w:space="0" w:color="auto"/>
          </w:divBdr>
        </w:div>
        <w:div w:id="1415935081">
          <w:marLeft w:val="0"/>
          <w:marRight w:val="0"/>
          <w:marTop w:val="0"/>
          <w:marBottom w:val="160"/>
          <w:divBdr>
            <w:top w:val="none" w:sz="0" w:space="0" w:color="auto"/>
            <w:left w:val="none" w:sz="0" w:space="0" w:color="auto"/>
            <w:bottom w:val="none" w:sz="0" w:space="0" w:color="auto"/>
            <w:right w:val="none" w:sz="0" w:space="0" w:color="auto"/>
          </w:divBdr>
        </w:div>
        <w:div w:id="127600402">
          <w:marLeft w:val="0"/>
          <w:marRight w:val="0"/>
          <w:marTop w:val="0"/>
          <w:marBottom w:val="160"/>
          <w:divBdr>
            <w:top w:val="none" w:sz="0" w:space="0" w:color="auto"/>
            <w:left w:val="none" w:sz="0" w:space="0" w:color="auto"/>
            <w:bottom w:val="none" w:sz="0" w:space="0" w:color="auto"/>
            <w:right w:val="none" w:sz="0" w:space="0" w:color="auto"/>
          </w:divBdr>
        </w:div>
        <w:div w:id="1090152298">
          <w:marLeft w:val="0"/>
          <w:marRight w:val="0"/>
          <w:marTop w:val="0"/>
          <w:marBottom w:val="160"/>
          <w:divBdr>
            <w:top w:val="none" w:sz="0" w:space="0" w:color="auto"/>
            <w:left w:val="none" w:sz="0" w:space="0" w:color="auto"/>
            <w:bottom w:val="none" w:sz="0" w:space="0" w:color="auto"/>
            <w:right w:val="none" w:sz="0" w:space="0" w:color="auto"/>
          </w:divBdr>
        </w:div>
        <w:div w:id="2018189775">
          <w:marLeft w:val="0"/>
          <w:marRight w:val="0"/>
          <w:marTop w:val="0"/>
          <w:marBottom w:val="160"/>
          <w:divBdr>
            <w:top w:val="none" w:sz="0" w:space="0" w:color="auto"/>
            <w:left w:val="none" w:sz="0" w:space="0" w:color="auto"/>
            <w:bottom w:val="none" w:sz="0" w:space="0" w:color="auto"/>
            <w:right w:val="none" w:sz="0" w:space="0" w:color="auto"/>
          </w:divBdr>
        </w:div>
        <w:div w:id="459302922">
          <w:marLeft w:val="0"/>
          <w:marRight w:val="0"/>
          <w:marTop w:val="0"/>
          <w:marBottom w:val="160"/>
          <w:divBdr>
            <w:top w:val="none" w:sz="0" w:space="0" w:color="auto"/>
            <w:left w:val="none" w:sz="0" w:space="0" w:color="auto"/>
            <w:bottom w:val="none" w:sz="0" w:space="0" w:color="auto"/>
            <w:right w:val="none" w:sz="0" w:space="0" w:color="auto"/>
          </w:divBdr>
        </w:div>
      </w:divsChild>
    </w:div>
    <w:div w:id="1498223953">
      <w:bodyDiv w:val="1"/>
      <w:marLeft w:val="0"/>
      <w:marRight w:val="0"/>
      <w:marTop w:val="0"/>
      <w:marBottom w:val="0"/>
      <w:divBdr>
        <w:top w:val="none" w:sz="0" w:space="0" w:color="auto"/>
        <w:left w:val="none" w:sz="0" w:space="0" w:color="auto"/>
        <w:bottom w:val="none" w:sz="0" w:space="0" w:color="auto"/>
        <w:right w:val="none" w:sz="0" w:space="0" w:color="auto"/>
      </w:divBdr>
      <w:divsChild>
        <w:div w:id="1767143504">
          <w:marLeft w:val="0"/>
          <w:marRight w:val="0"/>
          <w:marTop w:val="0"/>
          <w:marBottom w:val="160"/>
          <w:divBdr>
            <w:top w:val="none" w:sz="0" w:space="0" w:color="auto"/>
            <w:left w:val="none" w:sz="0" w:space="0" w:color="auto"/>
            <w:bottom w:val="none" w:sz="0" w:space="0" w:color="auto"/>
            <w:right w:val="none" w:sz="0" w:space="0" w:color="auto"/>
          </w:divBdr>
        </w:div>
        <w:div w:id="835268334">
          <w:marLeft w:val="0"/>
          <w:marRight w:val="0"/>
          <w:marTop w:val="0"/>
          <w:marBottom w:val="160"/>
          <w:divBdr>
            <w:top w:val="none" w:sz="0" w:space="0" w:color="auto"/>
            <w:left w:val="none" w:sz="0" w:space="0" w:color="auto"/>
            <w:bottom w:val="none" w:sz="0" w:space="0" w:color="auto"/>
            <w:right w:val="none" w:sz="0" w:space="0" w:color="auto"/>
          </w:divBdr>
        </w:div>
        <w:div w:id="1810781377">
          <w:marLeft w:val="0"/>
          <w:marRight w:val="0"/>
          <w:marTop w:val="0"/>
          <w:marBottom w:val="160"/>
          <w:divBdr>
            <w:top w:val="none" w:sz="0" w:space="0" w:color="auto"/>
            <w:left w:val="none" w:sz="0" w:space="0" w:color="auto"/>
            <w:bottom w:val="none" w:sz="0" w:space="0" w:color="auto"/>
            <w:right w:val="none" w:sz="0" w:space="0" w:color="auto"/>
          </w:divBdr>
        </w:div>
        <w:div w:id="227687744">
          <w:marLeft w:val="0"/>
          <w:marRight w:val="0"/>
          <w:marTop w:val="0"/>
          <w:marBottom w:val="160"/>
          <w:divBdr>
            <w:top w:val="none" w:sz="0" w:space="0" w:color="auto"/>
            <w:left w:val="none" w:sz="0" w:space="0" w:color="auto"/>
            <w:bottom w:val="none" w:sz="0" w:space="0" w:color="auto"/>
            <w:right w:val="none" w:sz="0" w:space="0" w:color="auto"/>
          </w:divBdr>
        </w:div>
        <w:div w:id="1713577298">
          <w:marLeft w:val="0"/>
          <w:marRight w:val="0"/>
          <w:marTop w:val="0"/>
          <w:marBottom w:val="160"/>
          <w:divBdr>
            <w:top w:val="none" w:sz="0" w:space="0" w:color="auto"/>
            <w:left w:val="none" w:sz="0" w:space="0" w:color="auto"/>
            <w:bottom w:val="none" w:sz="0" w:space="0" w:color="auto"/>
            <w:right w:val="none" w:sz="0" w:space="0" w:color="auto"/>
          </w:divBdr>
        </w:div>
        <w:div w:id="1387412097">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cid:image005.jpg@01D3ED22.82F631C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ico.org.uk/global/contact-us/emai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findyourspa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6</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shavdia</dc:creator>
  <cp:keywords/>
  <dc:description/>
  <cp:lastModifiedBy>michelle shavdia</cp:lastModifiedBy>
  <cp:revision>10</cp:revision>
  <dcterms:created xsi:type="dcterms:W3CDTF">2019-11-18T15:39:00Z</dcterms:created>
  <dcterms:modified xsi:type="dcterms:W3CDTF">2020-03-06T09:54:00Z</dcterms:modified>
</cp:coreProperties>
</file>